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8D22F" w14:textId="77777777" w:rsidR="00743DF6" w:rsidRDefault="00743DF6" w:rsidP="00743DF6">
      <w:pPr>
        <w:jc w:val="right"/>
        <w:rPr>
          <w:b/>
        </w:rPr>
      </w:pPr>
      <w:r>
        <w:rPr>
          <w:b/>
        </w:rPr>
        <w:t>УТВЕРЖДЕНО</w:t>
      </w:r>
    </w:p>
    <w:p w14:paraId="2BE43A14" w14:textId="77777777" w:rsidR="00743DF6" w:rsidRDefault="00743DF6" w:rsidP="00743DF6">
      <w:pPr>
        <w:jc w:val="right"/>
        <w:rPr>
          <w:b/>
        </w:rPr>
      </w:pPr>
      <w:r>
        <w:rPr>
          <w:b/>
        </w:rPr>
        <w:t>решением Президиума ФТС НСО</w:t>
      </w:r>
    </w:p>
    <w:p w14:paraId="6D94E568" w14:textId="0A8390E3" w:rsidR="00743DF6" w:rsidRDefault="00743DF6" w:rsidP="00743DF6">
      <w:pPr>
        <w:jc w:val="right"/>
        <w:rPr>
          <w:b/>
        </w:rPr>
      </w:pPr>
      <w:r>
        <w:rPr>
          <w:b/>
        </w:rPr>
        <w:t xml:space="preserve">№ 20  от «31» октября 2018 г. </w:t>
      </w:r>
    </w:p>
    <w:p w14:paraId="3C75F6F1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417B3739" w14:textId="77777777" w:rsidR="00772553" w:rsidRDefault="00772553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7459FB46" w14:textId="77777777" w:rsidR="00743DF6" w:rsidRDefault="00743DF6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3B09B014" w14:textId="77777777" w:rsidR="00743DF6" w:rsidRDefault="00743DF6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7DB4CEA5" w14:textId="77777777" w:rsidR="00743DF6" w:rsidRDefault="00743DF6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1C6898EA" w14:textId="77777777" w:rsidR="00743DF6" w:rsidRDefault="00743DF6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73BEFDFB" w14:textId="77777777" w:rsidR="00743DF6" w:rsidRDefault="00743DF6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2F025FFF" w14:textId="77777777" w:rsidR="00772553" w:rsidRDefault="00772553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148F5205" w14:textId="3CE78CCE" w:rsidR="00EE15AD" w:rsidRPr="00772553" w:rsidRDefault="00EE15AD" w:rsidP="00EE15AD">
      <w:pPr>
        <w:pStyle w:val="a3"/>
        <w:jc w:val="center"/>
        <w:rPr>
          <w:rFonts w:ascii="TimesNewRomanPS" w:hAnsi="TimesNewRomanPS" w:hint="eastAsia"/>
          <w:b/>
          <w:bCs/>
          <w:sz w:val="40"/>
          <w:szCs w:val="40"/>
        </w:rPr>
      </w:pPr>
      <w:bookmarkStart w:id="0" w:name="_GoBack"/>
      <w:r w:rsidRPr="00772553">
        <w:rPr>
          <w:rFonts w:ascii="TimesNewRomanPS" w:hAnsi="TimesNewRomanPS"/>
          <w:b/>
          <w:bCs/>
          <w:sz w:val="40"/>
          <w:szCs w:val="40"/>
        </w:rPr>
        <w:t xml:space="preserve">Правила проведения соревнований </w:t>
      </w:r>
    </w:p>
    <w:p w14:paraId="4B05E9CF" w14:textId="27776AD2" w:rsidR="00EE15AD" w:rsidRPr="00772553" w:rsidRDefault="00EE15AD" w:rsidP="00EE15AD">
      <w:pPr>
        <w:pStyle w:val="a3"/>
        <w:jc w:val="center"/>
        <w:rPr>
          <w:rFonts w:ascii="TimesNewRomanPS" w:hAnsi="TimesNewRomanPS" w:hint="eastAsia"/>
          <w:b/>
          <w:bCs/>
          <w:sz w:val="40"/>
          <w:szCs w:val="40"/>
        </w:rPr>
      </w:pPr>
      <w:proofErr w:type="gramStart"/>
      <w:r w:rsidRPr="00772553">
        <w:rPr>
          <w:rFonts w:ascii="TimesNewRomanPS" w:hAnsi="TimesNewRomanPS" w:hint="eastAsia"/>
          <w:b/>
          <w:bCs/>
          <w:sz w:val="40"/>
          <w:szCs w:val="40"/>
        </w:rPr>
        <w:t>в</w:t>
      </w:r>
      <w:proofErr w:type="gramEnd"/>
      <w:r w:rsidRPr="00772553">
        <w:rPr>
          <w:rFonts w:ascii="TimesNewRomanPS" w:hAnsi="TimesNewRomanPS"/>
          <w:b/>
          <w:bCs/>
          <w:sz w:val="40"/>
          <w:szCs w:val="40"/>
        </w:rPr>
        <w:t xml:space="preserve"> дисциплине «Синхронисты»</w:t>
      </w:r>
    </w:p>
    <w:bookmarkEnd w:id="0"/>
    <w:p w14:paraId="594A54D2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13A4CF50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34B1ED6E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28EE65BC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5CC1AFCB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0D81D810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494AA512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4FAB7369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7F77751B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24D49794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0AC7CB88" w14:textId="77777777" w:rsidR="00EE15AD" w:rsidRDefault="00EE15AD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7CC0351B" w14:textId="21349C33" w:rsidR="00772553" w:rsidRDefault="00743DF6" w:rsidP="00743DF6">
      <w:pPr>
        <w:pStyle w:val="a3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Новосибирск 2018</w:t>
      </w:r>
    </w:p>
    <w:p w14:paraId="647E5390" w14:textId="32AE019E" w:rsidR="00563F58" w:rsidRDefault="005D6792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lastRenderedPageBreak/>
        <w:t>Соревнования в категории</w:t>
      </w:r>
      <w:r w:rsidR="004D7673">
        <w:rPr>
          <w:rFonts w:ascii="TimesNewRomanPS" w:hAnsi="TimesNewRomanPS"/>
          <w:b/>
          <w:bCs/>
          <w:sz w:val="24"/>
          <w:szCs w:val="24"/>
        </w:rPr>
        <w:t xml:space="preserve"> Синхронисты Соло</w:t>
      </w:r>
      <w:r w:rsidR="00563F58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153759">
        <w:rPr>
          <w:rFonts w:ascii="TimesNewRomanPS" w:hAnsi="TimesNewRomanPS"/>
          <w:b/>
          <w:bCs/>
          <w:sz w:val="24"/>
          <w:szCs w:val="24"/>
        </w:rPr>
        <w:t>(или синхрон</w:t>
      </w:r>
      <w:r w:rsidR="00D1118E">
        <w:rPr>
          <w:rFonts w:ascii="TimesNewRomanPS" w:hAnsi="TimesNewRomanPS"/>
          <w:b/>
          <w:bCs/>
          <w:sz w:val="24"/>
          <w:szCs w:val="24"/>
        </w:rPr>
        <w:t>и</w:t>
      </w:r>
      <w:r w:rsidR="00153759">
        <w:rPr>
          <w:rFonts w:ascii="TimesNewRomanPS" w:hAnsi="TimesNewRomanPS"/>
          <w:b/>
          <w:bCs/>
          <w:sz w:val="24"/>
          <w:szCs w:val="24"/>
        </w:rPr>
        <w:t xml:space="preserve">сты) </w:t>
      </w:r>
      <w:r w:rsidR="00563F58">
        <w:rPr>
          <w:rFonts w:ascii="TimesNewRomanPS" w:hAnsi="TimesNewRomanPS"/>
          <w:b/>
          <w:bCs/>
          <w:sz w:val="24"/>
          <w:szCs w:val="24"/>
        </w:rPr>
        <w:t xml:space="preserve">проходят с целью выявления сильнейших </w:t>
      </w:r>
      <w:r w:rsidR="00095551">
        <w:rPr>
          <w:rFonts w:ascii="TimesNewRomanPS" w:hAnsi="TimesNewRomanPS"/>
          <w:b/>
          <w:bCs/>
          <w:sz w:val="24"/>
          <w:szCs w:val="24"/>
        </w:rPr>
        <w:t xml:space="preserve">танцевальных </w:t>
      </w:r>
      <w:r w:rsidR="00563F58">
        <w:rPr>
          <w:rFonts w:ascii="TimesNewRomanPS" w:hAnsi="TimesNewRomanPS"/>
          <w:b/>
          <w:bCs/>
          <w:sz w:val="24"/>
          <w:szCs w:val="24"/>
        </w:rPr>
        <w:t>команд (</w:t>
      </w:r>
      <w:r w:rsidR="00153759">
        <w:rPr>
          <w:rFonts w:ascii="TimesNewRomanPS" w:hAnsi="TimesNewRomanPS"/>
          <w:b/>
          <w:bCs/>
          <w:sz w:val="24"/>
          <w:szCs w:val="24"/>
        </w:rPr>
        <w:t>команда от</w:t>
      </w:r>
      <w:r w:rsidR="00563F58">
        <w:rPr>
          <w:rFonts w:ascii="TimesNewRomanPS" w:hAnsi="TimesNewRomanPS"/>
          <w:b/>
          <w:bCs/>
          <w:sz w:val="24"/>
          <w:szCs w:val="24"/>
        </w:rPr>
        <w:t xml:space="preserve"> 2 человек).  </w:t>
      </w:r>
    </w:p>
    <w:p w14:paraId="33976862" w14:textId="54FA5B0C" w:rsidR="00621062" w:rsidRPr="00621062" w:rsidRDefault="00296889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Команда состоит из однополых танцоров.</w:t>
      </w:r>
    </w:p>
    <w:p w14:paraId="0F235D52" w14:textId="2383C263" w:rsidR="00EB4355" w:rsidRDefault="00621062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  <w:proofErr w:type="gramStart"/>
      <w:r>
        <w:rPr>
          <w:rFonts w:ascii="TimesNewRomanPS" w:hAnsi="TimesNewRomanPS"/>
          <w:b/>
          <w:bCs/>
          <w:sz w:val="24"/>
          <w:szCs w:val="24"/>
          <w:lang w:val="en-US"/>
        </w:rPr>
        <w:t xml:space="preserve">I. </w:t>
      </w:r>
      <w:r w:rsidR="00666BE1">
        <w:rPr>
          <w:rFonts w:ascii="TimesNewRomanPS" w:hAnsi="TimesNewRomanPS"/>
          <w:b/>
          <w:bCs/>
          <w:sz w:val="24"/>
          <w:szCs w:val="24"/>
        </w:rPr>
        <w:t>Возрастные категории.</w:t>
      </w:r>
      <w:proofErr w:type="gramEnd"/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4C4817" w14:paraId="2783F7E5" w14:textId="77777777" w:rsidTr="004C4817">
        <w:tc>
          <w:tcPr>
            <w:tcW w:w="2518" w:type="dxa"/>
          </w:tcPr>
          <w:p w14:paraId="5ABFC943" w14:textId="334C2EF9" w:rsidR="00EB4355" w:rsidRDefault="00EB4355" w:rsidP="00817126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Возрастные категории</w:t>
            </w:r>
          </w:p>
        </w:tc>
        <w:tc>
          <w:tcPr>
            <w:tcW w:w="6095" w:type="dxa"/>
          </w:tcPr>
          <w:p w14:paraId="0A98EB35" w14:textId="6E3AB999" w:rsidR="00EB4355" w:rsidRDefault="004C4817" w:rsidP="00817126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В текущем году старшему </w:t>
            </w:r>
            <w:r w:rsidR="00A10D3E">
              <w:rPr>
                <w:rFonts w:ascii="TimesNewRomanPS" w:hAnsi="TimesNewRomanPS"/>
                <w:bCs/>
                <w:sz w:val="24"/>
                <w:szCs w:val="24"/>
              </w:rPr>
              <w:t xml:space="preserve">исполнителю 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в команде должно </w:t>
            </w:r>
            <w:proofErr w:type="gramStart"/>
            <w:r>
              <w:rPr>
                <w:rFonts w:ascii="TimesNewRomanPS" w:hAnsi="TimesNewRomanPS"/>
                <w:bCs/>
                <w:sz w:val="24"/>
                <w:szCs w:val="24"/>
              </w:rPr>
              <w:t>исполни</w:t>
            </w:r>
            <w:r w:rsidR="00BA76E0">
              <w:rPr>
                <w:rFonts w:ascii="TimesNewRomanPS" w:hAnsi="TimesNewRomanPS"/>
                <w:bCs/>
                <w:sz w:val="24"/>
                <w:szCs w:val="24"/>
              </w:rPr>
              <w:t>т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ся</w:t>
            </w:r>
            <w:proofErr w:type="gramEnd"/>
            <w:r w:rsidR="00A10D3E">
              <w:rPr>
                <w:rFonts w:ascii="TimesNewRomanPS" w:hAnsi="TimesNewRomanPS"/>
                <w:bCs/>
                <w:sz w:val="24"/>
                <w:szCs w:val="24"/>
              </w:rPr>
              <w:t xml:space="preserve"> не более:</w:t>
            </w:r>
          </w:p>
        </w:tc>
      </w:tr>
      <w:tr w:rsidR="00D524C1" w14:paraId="4D5DA450" w14:textId="77777777" w:rsidTr="004C4817">
        <w:tc>
          <w:tcPr>
            <w:tcW w:w="2518" w:type="dxa"/>
          </w:tcPr>
          <w:p w14:paraId="6EA99214" w14:textId="3E754DB4" w:rsidR="00D524C1" w:rsidRDefault="00D524C1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Дети 1</w:t>
            </w:r>
          </w:p>
        </w:tc>
        <w:tc>
          <w:tcPr>
            <w:tcW w:w="6095" w:type="dxa"/>
          </w:tcPr>
          <w:p w14:paraId="7A55EC78" w14:textId="3532B561" w:rsidR="00D524C1" w:rsidRDefault="00D524C1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9 лет и моложе</w:t>
            </w:r>
          </w:p>
        </w:tc>
      </w:tr>
      <w:tr w:rsidR="00D524C1" w14:paraId="328227C2" w14:textId="77777777" w:rsidTr="004C4817">
        <w:tc>
          <w:tcPr>
            <w:tcW w:w="2518" w:type="dxa"/>
          </w:tcPr>
          <w:p w14:paraId="1C75807C" w14:textId="75650C8C" w:rsidR="00D524C1" w:rsidRDefault="00D524C1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Дети 2</w:t>
            </w:r>
          </w:p>
        </w:tc>
        <w:tc>
          <w:tcPr>
            <w:tcW w:w="6095" w:type="dxa"/>
          </w:tcPr>
          <w:p w14:paraId="62CECC58" w14:textId="74A2A529" w:rsidR="00D524C1" w:rsidRDefault="00D524C1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10 – 11 лет</w:t>
            </w:r>
          </w:p>
        </w:tc>
      </w:tr>
      <w:tr w:rsidR="00D524C1" w14:paraId="339ED5EB" w14:textId="77777777" w:rsidTr="004C4817">
        <w:tc>
          <w:tcPr>
            <w:tcW w:w="2518" w:type="dxa"/>
          </w:tcPr>
          <w:p w14:paraId="463C0482" w14:textId="5E243531" w:rsidR="00D524C1" w:rsidRDefault="00A606F4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Юниоры 1</w:t>
            </w:r>
          </w:p>
        </w:tc>
        <w:tc>
          <w:tcPr>
            <w:tcW w:w="6095" w:type="dxa"/>
          </w:tcPr>
          <w:p w14:paraId="0785D090" w14:textId="18FB0650" w:rsidR="00D524C1" w:rsidRDefault="00A606F4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12 – 13 лет</w:t>
            </w:r>
          </w:p>
        </w:tc>
      </w:tr>
      <w:tr w:rsidR="00D524C1" w14:paraId="71E76D79" w14:textId="77777777" w:rsidTr="004C4817">
        <w:tc>
          <w:tcPr>
            <w:tcW w:w="2518" w:type="dxa"/>
          </w:tcPr>
          <w:p w14:paraId="6F815549" w14:textId="3D5101B1" w:rsidR="00D524C1" w:rsidRDefault="00A02BEC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Юниоры 2</w:t>
            </w:r>
          </w:p>
        </w:tc>
        <w:tc>
          <w:tcPr>
            <w:tcW w:w="6095" w:type="dxa"/>
          </w:tcPr>
          <w:p w14:paraId="4FB1C535" w14:textId="51F6BD1A" w:rsidR="00D524C1" w:rsidRDefault="00A02BEC" w:rsidP="006022DB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14 – 15 лет</w:t>
            </w:r>
          </w:p>
        </w:tc>
      </w:tr>
    </w:tbl>
    <w:p w14:paraId="460AF419" w14:textId="448A678E" w:rsidR="007D7A51" w:rsidRDefault="00020250" w:rsidP="00F73EE5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Возможно объединение категорий </w:t>
      </w:r>
      <w:r w:rsidR="00DA3956">
        <w:rPr>
          <w:rFonts w:ascii="TimesNewRomanPS" w:hAnsi="TimesNewRomanPS"/>
          <w:bCs/>
          <w:sz w:val="24"/>
          <w:szCs w:val="24"/>
        </w:rPr>
        <w:t>Дети 1 и Дети 2, Юниоры 1 и Юниоры 2</w:t>
      </w:r>
      <w:r w:rsidR="00267FFD">
        <w:rPr>
          <w:rFonts w:ascii="TimesNewRomanPS" w:hAnsi="TimesNewRomanPS"/>
          <w:bCs/>
          <w:sz w:val="24"/>
          <w:szCs w:val="24"/>
        </w:rPr>
        <w:t>.</w:t>
      </w:r>
    </w:p>
    <w:p w14:paraId="71362084" w14:textId="4A035E37" w:rsidR="00267FFD" w:rsidRDefault="00A2171D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Участие в соревнованиях команды</w:t>
      </w:r>
      <w:r w:rsidR="00F73EE5">
        <w:rPr>
          <w:rFonts w:ascii="TimesNewRomanPS" w:hAnsi="TimesNewRomanPS"/>
          <w:bCs/>
          <w:sz w:val="24"/>
          <w:szCs w:val="24"/>
        </w:rPr>
        <w:t xml:space="preserve"> определяется по старшему в ней </w:t>
      </w:r>
      <w:r w:rsidR="003A47AA">
        <w:rPr>
          <w:rFonts w:ascii="TimesNewRomanPS" w:hAnsi="TimesNewRomanPS"/>
          <w:bCs/>
          <w:sz w:val="24"/>
          <w:szCs w:val="24"/>
        </w:rPr>
        <w:t xml:space="preserve">исполнителю и по старшему </w:t>
      </w:r>
      <w:r w:rsidR="00567131">
        <w:rPr>
          <w:rFonts w:ascii="TimesNewRomanPS" w:hAnsi="TimesNewRomanPS"/>
          <w:bCs/>
          <w:sz w:val="24"/>
          <w:szCs w:val="24"/>
        </w:rPr>
        <w:t xml:space="preserve">согласно </w:t>
      </w:r>
      <w:r w:rsidR="003A47AA">
        <w:rPr>
          <w:rFonts w:ascii="TimesNewRomanPS" w:hAnsi="TimesNewRomanPS"/>
          <w:bCs/>
          <w:sz w:val="24"/>
          <w:szCs w:val="24"/>
        </w:rPr>
        <w:t>уровню подготовки</w:t>
      </w:r>
      <w:r w:rsidR="002A1E1A">
        <w:rPr>
          <w:rFonts w:ascii="TimesNewRomanPS" w:hAnsi="TimesNewRomanPS"/>
          <w:bCs/>
          <w:sz w:val="24"/>
          <w:szCs w:val="24"/>
        </w:rPr>
        <w:t xml:space="preserve"> в </w:t>
      </w:r>
      <w:r w:rsidR="00567131">
        <w:rPr>
          <w:rFonts w:ascii="TimesNewRomanPS" w:hAnsi="TimesNewRomanPS"/>
          <w:bCs/>
          <w:sz w:val="24"/>
          <w:szCs w:val="24"/>
        </w:rPr>
        <w:t>команде</w:t>
      </w:r>
      <w:r w:rsidR="003A47AA">
        <w:rPr>
          <w:rFonts w:ascii="TimesNewRomanPS" w:hAnsi="TimesNewRomanPS"/>
          <w:bCs/>
          <w:sz w:val="24"/>
          <w:szCs w:val="24"/>
        </w:rPr>
        <w:t xml:space="preserve"> участнику</w:t>
      </w:r>
      <w:r w:rsidR="002A1E1A">
        <w:rPr>
          <w:rFonts w:ascii="TimesNewRomanPS" w:hAnsi="TimesNewRomanPS"/>
          <w:bCs/>
          <w:sz w:val="24"/>
          <w:szCs w:val="24"/>
        </w:rPr>
        <w:t>.</w:t>
      </w:r>
    </w:p>
    <w:p w14:paraId="788CBBD8" w14:textId="3A7C2C56" w:rsidR="004168FD" w:rsidRPr="00D524C1" w:rsidRDefault="004168FD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Разница в возрасте у членов команды не может составлять более 4 лет.</w:t>
      </w:r>
    </w:p>
    <w:p w14:paraId="6A478B8B" w14:textId="10C52071" w:rsidR="007D7A51" w:rsidRDefault="00621062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II. </w:t>
      </w:r>
      <w:r w:rsidR="0009727B">
        <w:rPr>
          <w:rFonts w:ascii="TimesNewRomanPS" w:hAnsi="TimesNewRomanPS"/>
          <w:b/>
          <w:bCs/>
          <w:sz w:val="24"/>
          <w:szCs w:val="24"/>
        </w:rPr>
        <w:t>Категории согласно уровню подготовки.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2518"/>
        <w:gridCol w:w="6095"/>
      </w:tblGrid>
      <w:tr w:rsidR="00095551" w14:paraId="09266E41" w14:textId="77777777" w:rsidTr="00234F53">
        <w:tc>
          <w:tcPr>
            <w:tcW w:w="2518" w:type="dxa"/>
          </w:tcPr>
          <w:p w14:paraId="6F463AE7" w14:textId="4895C322" w:rsidR="00095551" w:rsidRDefault="00CE7408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Ка</w:t>
            </w:r>
            <w:r w:rsidR="00095551">
              <w:rPr>
                <w:rFonts w:ascii="TimesNewRomanPS" w:hAnsi="TimesNewRomanPS"/>
                <w:bCs/>
                <w:sz w:val="24"/>
                <w:szCs w:val="24"/>
              </w:rPr>
              <w:t>тегории</w:t>
            </w:r>
          </w:p>
        </w:tc>
        <w:tc>
          <w:tcPr>
            <w:tcW w:w="6095" w:type="dxa"/>
          </w:tcPr>
          <w:p w14:paraId="744EABEC" w14:textId="692659DD" w:rsidR="00095551" w:rsidRPr="00371AA6" w:rsidRDefault="001B2F11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Требования и система оценки</w:t>
            </w:r>
          </w:p>
        </w:tc>
      </w:tr>
      <w:tr w:rsidR="00095551" w14:paraId="37322E70" w14:textId="77777777" w:rsidTr="00234F53">
        <w:tc>
          <w:tcPr>
            <w:tcW w:w="2518" w:type="dxa"/>
          </w:tcPr>
          <w:p w14:paraId="22606E49" w14:textId="188BDCD6" w:rsidR="00095551" w:rsidRPr="009F544E" w:rsidRDefault="009F544E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</w:t>
            </w:r>
            <w:r w:rsidR="004B6465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B6465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Первые</w:t>
            </w:r>
            <w:proofErr w:type="spellEnd"/>
            <w:r w:rsidR="004B6465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465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шаги</w:t>
            </w:r>
            <w:proofErr w:type="spellEnd"/>
            <w:r w:rsidR="004B6465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14:paraId="6873A29C" w14:textId="02670DE6" w:rsidR="00215760" w:rsidRPr="001460F5" w:rsidRDefault="00C83D18" w:rsidP="00165B85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>(Фестивальная</w:t>
            </w:r>
            <w:r w:rsidR="00E420FF">
              <w:rPr>
                <w:rFonts w:ascii="TimesNewRomanPS" w:hAnsi="TimesNewRomanPS"/>
                <w:bCs/>
                <w:sz w:val="24"/>
                <w:szCs w:val="24"/>
              </w:rPr>
              <w:t xml:space="preserve"> система оценки мастерства</w:t>
            </w:r>
            <w:r w:rsidR="00E420FF" w:rsidRPr="001460F5">
              <w:rPr>
                <w:rFonts w:ascii="TimesNewRomanPS" w:hAnsi="TimesNewRomanPS"/>
                <w:bCs/>
                <w:sz w:val="24"/>
                <w:szCs w:val="24"/>
              </w:rPr>
              <w:t>)</w:t>
            </w:r>
            <w:r w:rsidR="00215760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. Выступают </w:t>
            </w:r>
            <w:proofErr w:type="gramStart"/>
            <w:r w:rsidR="00215760" w:rsidRPr="001460F5">
              <w:rPr>
                <w:rFonts w:ascii="TimesNewRomanPS" w:hAnsi="TimesNewRomanPS"/>
                <w:bCs/>
                <w:sz w:val="24"/>
                <w:szCs w:val="24"/>
              </w:rPr>
              <w:t>танцоры</w:t>
            </w:r>
            <w:proofErr w:type="gramEnd"/>
            <w:r w:rsidR="00215760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не занимавшие призовых мест в соревнованиях </w:t>
            </w:r>
            <w:r w:rsidR="00215760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II</w:t>
            </w:r>
            <w:r w:rsidR="00215760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, </w:t>
            </w:r>
            <w:r w:rsidR="00215760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III</w:t>
            </w:r>
            <w:r w:rsidR="00215760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  <w:r w:rsidR="00215760">
              <w:rPr>
                <w:rFonts w:ascii="TimesNewRomanPS" w:hAnsi="TimesNewRomanPS"/>
                <w:bCs/>
                <w:sz w:val="24"/>
                <w:szCs w:val="24"/>
              </w:rPr>
              <w:t xml:space="preserve">и </w:t>
            </w:r>
            <w:r w:rsidR="00215760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IV</w:t>
            </w:r>
            <w:r w:rsidR="00215760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  <w:r w:rsidR="00215760">
              <w:rPr>
                <w:rFonts w:ascii="TimesNewRomanPS" w:hAnsi="TimesNewRomanPS"/>
                <w:bCs/>
                <w:sz w:val="24"/>
                <w:szCs w:val="24"/>
              </w:rPr>
              <w:t>категориях</w:t>
            </w:r>
            <w:r w:rsidR="00215760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</w:p>
        </w:tc>
      </w:tr>
      <w:tr w:rsidR="00095551" w14:paraId="0B4B6052" w14:textId="77777777" w:rsidTr="00234F53">
        <w:tc>
          <w:tcPr>
            <w:tcW w:w="2518" w:type="dxa"/>
          </w:tcPr>
          <w:p w14:paraId="1B2C4A84" w14:textId="21D974BA" w:rsidR="00095551" w:rsidRPr="009F544E" w:rsidRDefault="009F544E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II</w:t>
            </w:r>
            <w:r w:rsidR="004F1218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(H </w:t>
            </w:r>
            <w:r w:rsidR="004F1218">
              <w:rPr>
                <w:rFonts w:ascii="TimesNewRomanPS" w:hAnsi="TimesNewRomanPS"/>
                <w:bCs/>
                <w:sz w:val="24"/>
                <w:szCs w:val="24"/>
              </w:rPr>
              <w:t>класс</w:t>
            </w:r>
            <w:r w:rsidR="004F1218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14:paraId="0D337CE7" w14:textId="2124D503" w:rsidR="00E63633" w:rsidRPr="001460F5" w:rsidRDefault="008A03CA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>(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Спортивная система оценки мастерства</w:t>
            </w: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>)</w:t>
            </w:r>
            <w:r w:rsidR="00E63633" w:rsidRPr="001460F5">
              <w:rPr>
                <w:rFonts w:ascii="TimesNewRomanPS" w:hAnsi="TimesNewRomanPS"/>
                <w:bCs/>
                <w:sz w:val="24"/>
                <w:szCs w:val="24"/>
              </w:rPr>
              <w:t>. Принимают участие танцоры не выше Н класса мастерства (Включительно)</w:t>
            </w:r>
          </w:p>
        </w:tc>
      </w:tr>
      <w:tr w:rsidR="00095551" w14:paraId="267C2E7C" w14:textId="77777777" w:rsidTr="00234F53">
        <w:tc>
          <w:tcPr>
            <w:tcW w:w="2518" w:type="dxa"/>
          </w:tcPr>
          <w:p w14:paraId="65BAD851" w14:textId="63DA0E04" w:rsidR="00095551" w:rsidRPr="009F544E" w:rsidRDefault="009F544E" w:rsidP="004F1218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III</w:t>
            </w:r>
            <w:r w:rsidR="004F1218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(E </w:t>
            </w:r>
            <w:r w:rsidR="004F1218">
              <w:rPr>
                <w:rFonts w:ascii="TimesNewRomanPS" w:hAnsi="TimesNewRomanPS"/>
                <w:bCs/>
                <w:sz w:val="24"/>
                <w:szCs w:val="24"/>
              </w:rPr>
              <w:t>класс</w:t>
            </w:r>
            <w:r w:rsidR="004F1218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14:paraId="4C0993E9" w14:textId="74249021" w:rsidR="00C1346A" w:rsidRPr="001460F5" w:rsidRDefault="00C1346A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Спортивная система оценки мастерства</w:t>
            </w: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>).</w:t>
            </w:r>
            <w:r w:rsidR="007324B7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При</w:t>
            </w:r>
            <w:r w:rsidR="003E0304" w:rsidRPr="001460F5">
              <w:rPr>
                <w:rFonts w:ascii="TimesNewRomanPS" w:hAnsi="TimesNewRomanPS"/>
                <w:bCs/>
                <w:sz w:val="24"/>
                <w:szCs w:val="24"/>
              </w:rPr>
              <w:t>нимают участие танцоры не выше</w:t>
            </w:r>
            <w:proofErr w:type="gramStart"/>
            <w:r w:rsidR="003E0304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  <w:r w:rsidR="003E0304">
              <w:rPr>
                <w:rFonts w:ascii="TimesNewRomanPS" w:hAnsi="TimesNewRomanPS"/>
                <w:bCs/>
                <w:sz w:val="24"/>
                <w:szCs w:val="24"/>
              </w:rPr>
              <w:t>Е</w:t>
            </w:r>
            <w:proofErr w:type="gramEnd"/>
            <w:r w:rsidR="007324B7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класса мастерства (Включительно)</w:t>
            </w:r>
          </w:p>
        </w:tc>
      </w:tr>
      <w:tr w:rsidR="00473780" w14:paraId="54B7C5E4" w14:textId="77777777" w:rsidTr="00234F53">
        <w:tc>
          <w:tcPr>
            <w:tcW w:w="2518" w:type="dxa"/>
          </w:tcPr>
          <w:p w14:paraId="36B1E1EF" w14:textId="28452916" w:rsidR="00473780" w:rsidRPr="009F544E" w:rsidRDefault="009F544E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IV</w:t>
            </w:r>
            <w:r w:rsidR="003230B3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230B3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откр</w:t>
            </w:r>
            <w:proofErr w:type="spellEnd"/>
            <w:r w:rsidR="003230B3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230B3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кл</w:t>
            </w:r>
            <w:proofErr w:type="spellEnd"/>
            <w:r w:rsidR="003230B3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14:paraId="61354C2A" w14:textId="3C54622E" w:rsidR="00D03D51" w:rsidRPr="00563357" w:rsidRDefault="00547A41" w:rsidP="00234F5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>(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Спортивная система оценки мастерства</w:t>
            </w: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>).</w:t>
            </w:r>
            <w:r w:rsidR="00D03D51"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 Принимают участие танцоры </w:t>
            </w:r>
            <w:r w:rsidR="00D03D51">
              <w:rPr>
                <w:rFonts w:ascii="TimesNewRomanPS" w:hAnsi="TimesNewRomanPS"/>
                <w:bCs/>
                <w:sz w:val="24"/>
                <w:szCs w:val="24"/>
              </w:rPr>
              <w:t>любого класса мастерства.</w:t>
            </w:r>
          </w:p>
        </w:tc>
      </w:tr>
      <w:tr w:rsidR="002F56F3" w:rsidRPr="00563357" w14:paraId="4041361A" w14:textId="77777777" w:rsidTr="002F56F3">
        <w:tc>
          <w:tcPr>
            <w:tcW w:w="2518" w:type="dxa"/>
          </w:tcPr>
          <w:p w14:paraId="7CA61921" w14:textId="1E960CB7" w:rsidR="002F56F3" w:rsidRPr="009F544E" w:rsidRDefault="002F56F3" w:rsidP="002F56F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V</w:t>
            </w:r>
            <w:r w:rsidR="00DD6592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</w:t>
            </w:r>
            <w:r w:rsidR="00D1506D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</w:t>
            </w:r>
            <w:r w:rsidR="00DD6592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B03C9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Шоу</w:t>
            </w:r>
            <w:proofErr w:type="spellEnd"/>
            <w:r w:rsidR="00DD6592"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14:paraId="0B1F064C" w14:textId="4029CAB6" w:rsidR="002F56F3" w:rsidRPr="00563357" w:rsidRDefault="002F56F3" w:rsidP="002F56F3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>Произвольная программа (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Спортивная</w:t>
            </w:r>
            <w:r w:rsidR="004E2370">
              <w:rPr>
                <w:rFonts w:ascii="TimesNewRomanPS" w:hAnsi="TimesNewRomanPS"/>
                <w:bCs/>
                <w:sz w:val="24"/>
                <w:szCs w:val="24"/>
              </w:rPr>
              <w:t xml:space="preserve"> или Фестивальная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 система оценки мастерства</w:t>
            </w:r>
            <w:r w:rsidRPr="001460F5">
              <w:rPr>
                <w:rFonts w:ascii="TimesNewRomanPS" w:hAnsi="TimesNewRomanPS"/>
                <w:bCs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Принимают</w:t>
            </w:r>
            <w:proofErr w:type="spellEnd"/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участие</w:t>
            </w:r>
            <w:proofErr w:type="spellEnd"/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танцоры</w:t>
            </w:r>
            <w:proofErr w:type="spellEnd"/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любого класса мастерства.</w:t>
            </w:r>
          </w:p>
        </w:tc>
      </w:tr>
    </w:tbl>
    <w:p w14:paraId="00E47F51" w14:textId="3C57CAE3" w:rsidR="00064256" w:rsidRDefault="001C6AAE" w:rsidP="001460F5">
      <w:pPr>
        <w:pStyle w:val="a3"/>
        <w:ind w:firstLine="567"/>
        <w:jc w:val="both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Организаторы соревнований могут заявлять танцы в категориях по своему усмотрению.</w:t>
      </w:r>
    </w:p>
    <w:p w14:paraId="7147EF65" w14:textId="59F62939" w:rsidR="001F12DE" w:rsidRDefault="00434707" w:rsidP="001C6AAE">
      <w:pPr>
        <w:pStyle w:val="a3"/>
        <w:ind w:firstLine="567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Примеры комбинаций</w:t>
      </w:r>
      <w:r w:rsidR="001F12DE">
        <w:rPr>
          <w:rFonts w:ascii="TimesNewRomanPS" w:hAnsi="TimesNewRomanPS"/>
          <w:b/>
          <w:bCs/>
          <w:sz w:val="24"/>
          <w:szCs w:val="24"/>
        </w:rPr>
        <w:t xml:space="preserve"> танцев: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2"/>
        <w:gridCol w:w="1753"/>
        <w:gridCol w:w="1753"/>
        <w:gridCol w:w="1753"/>
        <w:gridCol w:w="1753"/>
      </w:tblGrid>
      <w:tr w:rsidR="001F12DE" w14:paraId="686303BD" w14:textId="77777777" w:rsidTr="001F12DE">
        <w:tc>
          <w:tcPr>
            <w:tcW w:w="1752" w:type="dxa"/>
          </w:tcPr>
          <w:p w14:paraId="1E24A771" w14:textId="4B61AD75" w:rsidR="001F12DE" w:rsidRDefault="001F12DE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SW,CHA</w:t>
            </w:r>
          </w:p>
        </w:tc>
        <w:tc>
          <w:tcPr>
            <w:tcW w:w="1753" w:type="dxa"/>
          </w:tcPr>
          <w:p w14:paraId="7F384CEC" w14:textId="1E4EAD79" w:rsidR="001F12DE" w:rsidRDefault="001F12DE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SW,CHA,S</w:t>
            </w:r>
          </w:p>
        </w:tc>
        <w:tc>
          <w:tcPr>
            <w:tcW w:w="1753" w:type="dxa"/>
          </w:tcPr>
          <w:p w14:paraId="2DEC06C0" w14:textId="566DFF6D" w:rsidR="001F12DE" w:rsidRDefault="001F12DE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SW,Q,CHA,S</w:t>
            </w:r>
          </w:p>
        </w:tc>
        <w:tc>
          <w:tcPr>
            <w:tcW w:w="1753" w:type="dxa"/>
          </w:tcPr>
          <w:p w14:paraId="52CBC7E5" w14:textId="10D43BA9" w:rsidR="001F12DE" w:rsidRDefault="00434707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SW</w:t>
            </w:r>
          </w:p>
        </w:tc>
        <w:tc>
          <w:tcPr>
            <w:tcW w:w="1753" w:type="dxa"/>
          </w:tcPr>
          <w:p w14:paraId="6EC0755B" w14:textId="50F17DF2" w:rsidR="001F12DE" w:rsidRDefault="00434707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Q</w:t>
            </w:r>
          </w:p>
        </w:tc>
      </w:tr>
      <w:tr w:rsidR="001F12DE" w14:paraId="44FF82BC" w14:textId="77777777" w:rsidTr="001F12DE">
        <w:tc>
          <w:tcPr>
            <w:tcW w:w="1752" w:type="dxa"/>
          </w:tcPr>
          <w:p w14:paraId="39936837" w14:textId="7D727FC6" w:rsidR="001F12DE" w:rsidRDefault="00D1506D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CHA</w:t>
            </w:r>
          </w:p>
        </w:tc>
        <w:tc>
          <w:tcPr>
            <w:tcW w:w="1753" w:type="dxa"/>
          </w:tcPr>
          <w:p w14:paraId="6711D7CD" w14:textId="5D278A4C" w:rsidR="001F12DE" w:rsidRDefault="00434707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753" w:type="dxa"/>
          </w:tcPr>
          <w:p w14:paraId="3290BACD" w14:textId="4D94C76A" w:rsidR="001F12DE" w:rsidRDefault="00434707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1753" w:type="dxa"/>
          </w:tcPr>
          <w:p w14:paraId="755B1074" w14:textId="30E49E2C" w:rsidR="001F12DE" w:rsidRDefault="00434707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CHA,S</w:t>
            </w:r>
          </w:p>
        </w:tc>
        <w:tc>
          <w:tcPr>
            <w:tcW w:w="1753" w:type="dxa"/>
          </w:tcPr>
          <w:p w14:paraId="41932502" w14:textId="612DDB3E" w:rsidR="001F12DE" w:rsidRDefault="00434707" w:rsidP="001C6AAE">
            <w:pPr>
              <w:pStyle w:val="a3"/>
              <w:rPr>
                <w:rFonts w:ascii="TimesNewRomanPS" w:hAnsi="TimesNewRomanPS" w:hint="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/>
                <w:bCs/>
                <w:sz w:val="24"/>
                <w:szCs w:val="24"/>
                <w:lang w:val="en-US"/>
              </w:rPr>
              <w:t>CHA,S,R</w:t>
            </w:r>
          </w:p>
        </w:tc>
      </w:tr>
    </w:tbl>
    <w:p w14:paraId="40084886" w14:textId="77777777" w:rsidR="00064256" w:rsidRDefault="00064256" w:rsidP="00231343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43BBAFCD" w14:textId="757A45AC" w:rsidR="00064256" w:rsidRPr="00AB0420" w:rsidRDefault="00621062" w:rsidP="001460F5">
      <w:pPr>
        <w:pStyle w:val="a3"/>
        <w:jc w:val="both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lastRenderedPageBreak/>
        <w:t xml:space="preserve">III. </w:t>
      </w:r>
      <w:r w:rsidR="00064256" w:rsidRPr="00AB0420">
        <w:rPr>
          <w:rFonts w:ascii="TimesNewRomanPS" w:hAnsi="TimesNewRomanPS"/>
          <w:b/>
          <w:bCs/>
          <w:sz w:val="24"/>
          <w:szCs w:val="24"/>
        </w:rPr>
        <w:t xml:space="preserve">Условия </w:t>
      </w:r>
      <w:r w:rsidR="00064256">
        <w:rPr>
          <w:rFonts w:ascii="TimesNewRomanPS" w:hAnsi="TimesNewRomanPS"/>
          <w:b/>
          <w:bCs/>
          <w:sz w:val="24"/>
          <w:szCs w:val="24"/>
        </w:rPr>
        <w:t xml:space="preserve">начисления баллов и перехода в </w:t>
      </w:r>
      <w:proofErr w:type="gramStart"/>
      <w:r w:rsidR="00064256">
        <w:rPr>
          <w:rFonts w:ascii="TimesNewRomanPS" w:hAnsi="TimesNewRomanPS"/>
          <w:b/>
          <w:bCs/>
          <w:sz w:val="24"/>
          <w:szCs w:val="24"/>
        </w:rPr>
        <w:t>более старшую</w:t>
      </w:r>
      <w:proofErr w:type="gramEnd"/>
      <w:r w:rsidR="00064256">
        <w:rPr>
          <w:rFonts w:ascii="TimesNewRomanPS" w:hAnsi="TimesNewRomanPS"/>
          <w:b/>
          <w:bCs/>
          <w:sz w:val="24"/>
          <w:szCs w:val="24"/>
        </w:rPr>
        <w:t xml:space="preserve"> категорию</w:t>
      </w:r>
      <w:r w:rsidR="00064256" w:rsidRPr="00AB0420">
        <w:rPr>
          <w:rFonts w:ascii="TimesNewRomanPS" w:hAnsi="TimesNewRomanPS"/>
          <w:b/>
          <w:bCs/>
          <w:sz w:val="24"/>
          <w:szCs w:val="24"/>
        </w:rPr>
        <w:t>.</w:t>
      </w:r>
    </w:p>
    <w:p w14:paraId="12542491" w14:textId="1B263018" w:rsidR="00064256" w:rsidRDefault="00064256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Участие в категории </w:t>
      </w:r>
      <w:r>
        <w:rPr>
          <w:rFonts w:ascii="TimesNewRomanPS" w:hAnsi="TimesNewRomanPS" w:hint="eastAsia"/>
          <w:bCs/>
          <w:sz w:val="24"/>
          <w:szCs w:val="24"/>
        </w:rPr>
        <w:t>«</w:t>
      </w:r>
      <w:r>
        <w:rPr>
          <w:rFonts w:ascii="TimesNewRomanPS" w:hAnsi="TimesNewRomanPS"/>
          <w:bCs/>
          <w:sz w:val="24"/>
          <w:szCs w:val="24"/>
        </w:rPr>
        <w:t>Первые шаги</w:t>
      </w:r>
      <w:r>
        <w:rPr>
          <w:rFonts w:ascii="TimesNewRomanPS" w:hAnsi="TimesNewRomanPS" w:hint="eastAsia"/>
          <w:bCs/>
          <w:sz w:val="24"/>
          <w:szCs w:val="24"/>
        </w:rPr>
        <w:t>»</w:t>
      </w:r>
      <w:r>
        <w:rPr>
          <w:rFonts w:ascii="TimesNewRomanPS" w:hAnsi="TimesNewRomanPS"/>
          <w:bCs/>
          <w:sz w:val="24"/>
          <w:szCs w:val="24"/>
        </w:rPr>
        <w:t xml:space="preserve"> возможно  только в течени</w:t>
      </w:r>
      <w:proofErr w:type="gramStart"/>
      <w:r>
        <w:rPr>
          <w:rFonts w:ascii="TimesNewRomanPS" w:hAnsi="TimesNewRomanPS"/>
          <w:bCs/>
          <w:sz w:val="24"/>
          <w:szCs w:val="24"/>
        </w:rPr>
        <w:t>и</w:t>
      </w:r>
      <w:proofErr w:type="gramEnd"/>
      <w:r>
        <w:rPr>
          <w:rFonts w:ascii="TimesNewRomanPS" w:hAnsi="TimesNewRomanPS"/>
          <w:bCs/>
          <w:sz w:val="24"/>
          <w:szCs w:val="24"/>
        </w:rPr>
        <w:t xml:space="preserve"> 1 </w:t>
      </w:r>
      <w:r w:rsidR="00BE0B26">
        <w:rPr>
          <w:rFonts w:ascii="TimesNewRomanPS" w:hAnsi="TimesNewRomanPS"/>
          <w:bCs/>
          <w:sz w:val="24"/>
          <w:szCs w:val="24"/>
        </w:rPr>
        <w:t xml:space="preserve">календарного </w:t>
      </w:r>
      <w:r>
        <w:rPr>
          <w:rFonts w:ascii="TimesNewRomanPS" w:hAnsi="TimesNewRomanPS"/>
          <w:bCs/>
          <w:sz w:val="24"/>
          <w:szCs w:val="24"/>
        </w:rPr>
        <w:t>года с момента первых соревнований</w:t>
      </w:r>
      <w:r w:rsidR="00BE0B26">
        <w:rPr>
          <w:rFonts w:ascii="TimesNewRomanPS" w:hAnsi="TimesNewRomanPS"/>
          <w:bCs/>
          <w:sz w:val="24"/>
          <w:szCs w:val="24"/>
        </w:rPr>
        <w:t xml:space="preserve"> в составе данной команды</w:t>
      </w:r>
      <w:r>
        <w:rPr>
          <w:rFonts w:ascii="TimesNewRomanPS" w:hAnsi="TimesNewRomanPS"/>
          <w:bCs/>
          <w:sz w:val="24"/>
          <w:szCs w:val="24"/>
        </w:rPr>
        <w:t>.</w:t>
      </w:r>
    </w:p>
    <w:p w14:paraId="75B64D92" w14:textId="375D0D3C" w:rsidR="00CE3F31" w:rsidRDefault="00CE3F31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 категории </w:t>
      </w:r>
      <w:r>
        <w:rPr>
          <w:rFonts w:ascii="TimesNewRomanPS" w:hAnsi="TimesNewRomanPS" w:hint="eastAsia"/>
          <w:bCs/>
          <w:sz w:val="24"/>
          <w:szCs w:val="24"/>
        </w:rPr>
        <w:t>«</w:t>
      </w:r>
      <w:r>
        <w:rPr>
          <w:rFonts w:ascii="TimesNewRomanPS" w:hAnsi="TimesNewRomanPS"/>
          <w:bCs/>
          <w:sz w:val="24"/>
          <w:szCs w:val="24"/>
        </w:rPr>
        <w:t>Первые шаги</w:t>
      </w:r>
      <w:r>
        <w:rPr>
          <w:rFonts w:ascii="TimesNewRomanPS" w:hAnsi="TimesNewRomanPS" w:hint="eastAsia"/>
          <w:bCs/>
          <w:sz w:val="24"/>
          <w:szCs w:val="24"/>
        </w:rPr>
        <w:t>»</w:t>
      </w:r>
      <w:r>
        <w:rPr>
          <w:rFonts w:ascii="TimesNewRomanPS" w:hAnsi="TimesNewRomanPS"/>
          <w:bCs/>
          <w:sz w:val="24"/>
          <w:szCs w:val="24"/>
        </w:rPr>
        <w:t xml:space="preserve"> начисление очков не производится.</w:t>
      </w:r>
    </w:p>
    <w:p w14:paraId="410B8107" w14:textId="77777777" w:rsidR="00064256" w:rsidRDefault="00064256" w:rsidP="00064256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Таблица начисления очков: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2"/>
        <w:gridCol w:w="4382"/>
      </w:tblGrid>
      <w:tr w:rsidR="00064256" w14:paraId="01C18B79" w14:textId="77777777" w:rsidTr="00467A6F">
        <w:tc>
          <w:tcPr>
            <w:tcW w:w="4382" w:type="dxa"/>
          </w:tcPr>
          <w:p w14:paraId="7161C5C7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4382" w:type="dxa"/>
          </w:tcPr>
          <w:p w14:paraId="4EED5422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Количество балов</w:t>
            </w:r>
          </w:p>
        </w:tc>
      </w:tr>
      <w:tr w:rsidR="00064256" w14:paraId="6256E325" w14:textId="77777777" w:rsidTr="00467A6F">
        <w:tc>
          <w:tcPr>
            <w:tcW w:w="4382" w:type="dxa"/>
          </w:tcPr>
          <w:p w14:paraId="791062BE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1 место</w:t>
            </w:r>
          </w:p>
        </w:tc>
        <w:tc>
          <w:tcPr>
            <w:tcW w:w="4382" w:type="dxa"/>
          </w:tcPr>
          <w:p w14:paraId="04A8FF4D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2</w:t>
            </w:r>
          </w:p>
        </w:tc>
      </w:tr>
      <w:tr w:rsidR="00064256" w14:paraId="7ABDBD24" w14:textId="77777777" w:rsidTr="00467A6F">
        <w:tc>
          <w:tcPr>
            <w:tcW w:w="4382" w:type="dxa"/>
          </w:tcPr>
          <w:p w14:paraId="3A54E8CB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2 - 3 место</w:t>
            </w:r>
          </w:p>
        </w:tc>
        <w:tc>
          <w:tcPr>
            <w:tcW w:w="4382" w:type="dxa"/>
          </w:tcPr>
          <w:p w14:paraId="6673923B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1</w:t>
            </w:r>
          </w:p>
        </w:tc>
      </w:tr>
      <w:tr w:rsidR="00064256" w14:paraId="6B5948E8" w14:textId="77777777" w:rsidTr="00467A6F">
        <w:tc>
          <w:tcPr>
            <w:tcW w:w="4382" w:type="dxa"/>
          </w:tcPr>
          <w:p w14:paraId="5C0E1ADE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4 – 10 место</w:t>
            </w:r>
          </w:p>
        </w:tc>
        <w:tc>
          <w:tcPr>
            <w:tcW w:w="4382" w:type="dxa"/>
          </w:tcPr>
          <w:p w14:paraId="24299C2E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0,5</w:t>
            </w:r>
          </w:p>
        </w:tc>
      </w:tr>
    </w:tbl>
    <w:p w14:paraId="5B4ECEF6" w14:textId="77777777" w:rsidR="00064256" w:rsidRDefault="00064256" w:rsidP="00064256">
      <w:pPr>
        <w:pStyle w:val="a3"/>
        <w:rPr>
          <w:rFonts w:ascii="TimesNewRomanPS" w:hAnsi="TimesNewRomanPS" w:hint="eastAsia"/>
          <w:bCs/>
          <w:sz w:val="24"/>
          <w:szCs w:val="24"/>
        </w:rPr>
      </w:pPr>
    </w:p>
    <w:p w14:paraId="796695BF" w14:textId="77777777" w:rsidR="00064256" w:rsidRDefault="00064256" w:rsidP="00064256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Таблица присвоения категорий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2"/>
        <w:gridCol w:w="4382"/>
      </w:tblGrid>
      <w:tr w:rsidR="00064256" w14:paraId="2A2A1CD4" w14:textId="77777777" w:rsidTr="00467A6F">
        <w:tc>
          <w:tcPr>
            <w:tcW w:w="4382" w:type="dxa"/>
          </w:tcPr>
          <w:p w14:paraId="6F8BAD2E" w14:textId="77777777" w:rsidR="00064256" w:rsidRPr="00C105A4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Категории</w:t>
            </w:r>
          </w:p>
        </w:tc>
        <w:tc>
          <w:tcPr>
            <w:tcW w:w="4382" w:type="dxa"/>
          </w:tcPr>
          <w:p w14:paraId="5C7FB405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Количество балов</w:t>
            </w:r>
          </w:p>
        </w:tc>
      </w:tr>
      <w:tr w:rsidR="00064256" w14:paraId="44A4C43B" w14:textId="77777777" w:rsidTr="00467A6F">
        <w:tc>
          <w:tcPr>
            <w:tcW w:w="4382" w:type="dxa"/>
          </w:tcPr>
          <w:p w14:paraId="2CA0B1E8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Из </w:t>
            </w: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в </w:t>
            </w: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382" w:type="dxa"/>
          </w:tcPr>
          <w:p w14:paraId="2BD5D04C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26 – 32 </w:t>
            </w:r>
          </w:p>
        </w:tc>
      </w:tr>
      <w:tr w:rsidR="00064256" w14:paraId="12058DE9" w14:textId="77777777" w:rsidTr="00467A6F">
        <w:tc>
          <w:tcPr>
            <w:tcW w:w="4382" w:type="dxa"/>
          </w:tcPr>
          <w:p w14:paraId="0008F65C" w14:textId="77777777" w:rsidR="00064256" w:rsidRPr="004E4328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  <w:lang w:val="en-US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Из </w:t>
            </w: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в </w:t>
            </w:r>
            <w:r>
              <w:rPr>
                <w:rFonts w:ascii="TimesNewRomanPS" w:hAnsi="TimesNewRomanPS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382" w:type="dxa"/>
          </w:tcPr>
          <w:p w14:paraId="72DFE29D" w14:textId="77777777" w:rsidR="00064256" w:rsidRDefault="00064256" w:rsidP="00467A6F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26 – 32 </w:t>
            </w:r>
          </w:p>
        </w:tc>
      </w:tr>
    </w:tbl>
    <w:p w14:paraId="7A21E1E8" w14:textId="77777777" w:rsidR="00064256" w:rsidRPr="0082746B" w:rsidRDefault="00064256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 случае участия в соревнованиях по </w:t>
      </w:r>
      <w:proofErr w:type="gramStart"/>
      <w:r>
        <w:rPr>
          <w:rFonts w:ascii="TimesNewRomanPS" w:hAnsi="TimesNewRomanPS"/>
          <w:bCs/>
          <w:sz w:val="24"/>
          <w:szCs w:val="24"/>
        </w:rPr>
        <w:t>более старшей</w:t>
      </w:r>
      <w:proofErr w:type="gramEnd"/>
      <w:r>
        <w:rPr>
          <w:rFonts w:ascii="TimesNewRomanPS" w:hAnsi="TimesNewRomanPS"/>
          <w:bCs/>
          <w:sz w:val="24"/>
          <w:szCs w:val="24"/>
        </w:rPr>
        <w:t xml:space="preserve"> категории и выполнения нормативов для получения балов, данные балы идут в зачет присвоенной на данный момент категории участника.</w:t>
      </w:r>
    </w:p>
    <w:p w14:paraId="4E8B53B4" w14:textId="77777777" w:rsidR="000822EC" w:rsidRDefault="000822EC" w:rsidP="000822EC">
      <w:pPr>
        <w:pStyle w:val="a3"/>
        <w:rPr>
          <w:rFonts w:ascii="TimesNewRomanPS" w:hAnsi="TimesNewRomanPS" w:hint="eastAsia"/>
          <w:b/>
          <w:bCs/>
          <w:sz w:val="24"/>
          <w:szCs w:val="24"/>
          <w:u w:val="single"/>
        </w:rPr>
      </w:pPr>
    </w:p>
    <w:p w14:paraId="6F438CF9" w14:textId="363613F2" w:rsidR="00E02841" w:rsidRPr="00234F53" w:rsidRDefault="00530CAF" w:rsidP="00E02841">
      <w:pPr>
        <w:pStyle w:val="a3"/>
        <w:rPr>
          <w:rFonts w:ascii="TimesNewRomanPS" w:hAnsi="TimesNewRomanPS" w:hint="eastAsia"/>
          <w:b/>
          <w:bCs/>
          <w:sz w:val="24"/>
          <w:szCs w:val="24"/>
          <w:u w:val="single"/>
        </w:rPr>
      </w:pPr>
      <w:r>
        <w:rPr>
          <w:rFonts w:ascii="TimesNewRomanPS" w:hAnsi="TimesNewRomanPS"/>
          <w:b/>
          <w:bCs/>
          <w:sz w:val="24"/>
          <w:szCs w:val="24"/>
          <w:u w:val="single"/>
        </w:rPr>
        <w:t xml:space="preserve">IV. </w:t>
      </w:r>
      <w:r w:rsidR="00E02841">
        <w:rPr>
          <w:rFonts w:ascii="TimesNewRomanPS" w:hAnsi="TimesNewRomanPS"/>
          <w:b/>
          <w:bCs/>
          <w:sz w:val="24"/>
          <w:szCs w:val="24"/>
          <w:u w:val="single"/>
        </w:rPr>
        <w:t>Музыкальное сопровождение соревнований</w:t>
      </w:r>
    </w:p>
    <w:p w14:paraId="7DDE7320" w14:textId="3F8DE343" w:rsidR="00E02841" w:rsidRPr="001460F5" w:rsidRDefault="001D7324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 w:rsidRPr="001460F5">
        <w:rPr>
          <w:rFonts w:ascii="TimesNewRomanPS" w:hAnsi="TimesNewRomanPS"/>
          <w:bCs/>
          <w:sz w:val="24"/>
          <w:szCs w:val="24"/>
        </w:rPr>
        <w:t>Допустимая продолжительность музыкального сопровождения каждого</w:t>
      </w:r>
      <w:r w:rsidR="00FA7728" w:rsidRPr="001460F5">
        <w:rPr>
          <w:rFonts w:ascii="TimesNewRomanPS" w:hAnsi="TimesNewRomanPS"/>
          <w:bCs/>
          <w:sz w:val="24"/>
          <w:szCs w:val="24"/>
        </w:rPr>
        <w:t xml:space="preserve"> из танцев на соревно</w:t>
      </w:r>
      <w:r w:rsidR="00D264F1" w:rsidRPr="001460F5">
        <w:rPr>
          <w:rFonts w:ascii="TimesNewRomanPS" w:hAnsi="TimesNewRomanPS"/>
          <w:bCs/>
          <w:sz w:val="24"/>
          <w:szCs w:val="24"/>
        </w:rPr>
        <w:t>вании: минимум – 1 минута</w:t>
      </w:r>
      <w:r w:rsidR="00FA7728" w:rsidRPr="001460F5">
        <w:rPr>
          <w:rFonts w:ascii="TimesNewRomanPS" w:hAnsi="TimesNewRomanPS"/>
          <w:bCs/>
          <w:sz w:val="24"/>
          <w:szCs w:val="24"/>
        </w:rPr>
        <w:t>, максимум 2 минуты.</w:t>
      </w:r>
    </w:p>
    <w:p w14:paraId="6E6FD90B" w14:textId="0D67A5DF" w:rsidR="0021602E" w:rsidRPr="001460F5" w:rsidRDefault="0021602E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 w:rsidRPr="001460F5">
        <w:rPr>
          <w:rFonts w:ascii="TimesNewRomanPS" w:hAnsi="TimesNewRomanPS"/>
          <w:bCs/>
          <w:sz w:val="24"/>
          <w:szCs w:val="24"/>
        </w:rPr>
        <w:t xml:space="preserve">Допустимая продолжительность музыкального сопровождения на соревнованиях в категории </w:t>
      </w:r>
      <w:r>
        <w:rPr>
          <w:rFonts w:ascii="TimesNewRomanPS" w:hAnsi="TimesNewRomanPS"/>
          <w:bCs/>
          <w:sz w:val="24"/>
          <w:szCs w:val="24"/>
        </w:rPr>
        <w:t xml:space="preserve">№ </w:t>
      </w:r>
      <w:r>
        <w:rPr>
          <w:rFonts w:ascii="TimesNewRomanPS" w:hAnsi="TimesNewRomanPS"/>
          <w:bCs/>
          <w:sz w:val="24"/>
          <w:szCs w:val="24"/>
          <w:lang w:val="en-US"/>
        </w:rPr>
        <w:t>V</w:t>
      </w:r>
      <w:r w:rsidRPr="001460F5">
        <w:rPr>
          <w:rFonts w:ascii="TimesNewRomanPS" w:hAnsi="TimesNewRomanPS"/>
          <w:bCs/>
          <w:sz w:val="24"/>
          <w:szCs w:val="24"/>
        </w:rPr>
        <w:t xml:space="preserve"> (</w:t>
      </w:r>
      <w:r>
        <w:rPr>
          <w:rFonts w:ascii="TimesNewRomanPS" w:hAnsi="TimesNewRomanPS"/>
          <w:bCs/>
          <w:sz w:val="24"/>
          <w:szCs w:val="24"/>
        </w:rPr>
        <w:t>Шоу</w:t>
      </w:r>
      <w:r w:rsidRPr="001460F5">
        <w:rPr>
          <w:rFonts w:ascii="TimesNewRomanPS" w:hAnsi="TimesNewRomanPS"/>
          <w:bCs/>
          <w:sz w:val="24"/>
          <w:szCs w:val="24"/>
        </w:rPr>
        <w:t xml:space="preserve">): </w:t>
      </w:r>
      <w:r w:rsidR="004016A1" w:rsidRPr="001460F5">
        <w:rPr>
          <w:rFonts w:ascii="TimesNewRomanPS" w:hAnsi="TimesNewRomanPS"/>
          <w:bCs/>
          <w:sz w:val="24"/>
          <w:szCs w:val="24"/>
        </w:rPr>
        <w:t>минимум – 1,5 минуты, максимум 2,5</w:t>
      </w:r>
      <w:r w:rsidRPr="001460F5">
        <w:rPr>
          <w:rFonts w:ascii="TimesNewRomanPS" w:hAnsi="TimesNewRomanPS"/>
          <w:bCs/>
          <w:sz w:val="24"/>
          <w:szCs w:val="24"/>
        </w:rPr>
        <w:t xml:space="preserve"> минуты.</w:t>
      </w:r>
    </w:p>
    <w:p w14:paraId="1F2B242E" w14:textId="4E4908C7" w:rsidR="00FA7728" w:rsidRDefault="00FA7728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 w:rsidRPr="001460F5">
        <w:rPr>
          <w:rFonts w:ascii="TimesNewRomanPS" w:hAnsi="TimesNewRomanPS"/>
          <w:bCs/>
          <w:sz w:val="24"/>
          <w:szCs w:val="24"/>
        </w:rPr>
        <w:t xml:space="preserve">На соревнованиях в категории </w:t>
      </w:r>
      <w:r w:rsidR="0082746B">
        <w:rPr>
          <w:rFonts w:ascii="TimesNewRomanPS" w:hAnsi="TimesNewRomanPS"/>
          <w:bCs/>
          <w:sz w:val="24"/>
          <w:szCs w:val="24"/>
        </w:rPr>
        <w:t>мастерства №</w:t>
      </w:r>
      <w:r>
        <w:rPr>
          <w:rFonts w:ascii="TimesNewRomanPS" w:hAnsi="TimesNewRomanPS"/>
          <w:bCs/>
          <w:sz w:val="24"/>
          <w:szCs w:val="24"/>
          <w:lang w:val="en-US"/>
        </w:rPr>
        <w:t>I</w:t>
      </w:r>
      <w:r w:rsidRPr="001460F5">
        <w:rPr>
          <w:rFonts w:ascii="TimesNewRomanPS" w:hAnsi="TimesNewRomanPS"/>
          <w:bCs/>
          <w:sz w:val="24"/>
          <w:szCs w:val="24"/>
        </w:rPr>
        <w:t xml:space="preserve"> </w:t>
      </w:r>
      <w:r w:rsidR="000429EA" w:rsidRPr="001460F5">
        <w:rPr>
          <w:rFonts w:ascii="TimesNewRomanPS" w:hAnsi="TimesNewRomanPS"/>
          <w:bCs/>
          <w:sz w:val="24"/>
          <w:szCs w:val="24"/>
        </w:rPr>
        <w:t xml:space="preserve">музыка </w:t>
      </w:r>
      <w:r>
        <w:rPr>
          <w:rFonts w:ascii="TimesNewRomanPS" w:hAnsi="TimesNewRomanPS"/>
          <w:bCs/>
          <w:sz w:val="24"/>
          <w:szCs w:val="24"/>
        </w:rPr>
        <w:t>должн</w:t>
      </w:r>
      <w:r w:rsidR="000429EA">
        <w:rPr>
          <w:rFonts w:ascii="TimesNewRomanPS" w:hAnsi="TimesNewRomanPS"/>
          <w:bCs/>
          <w:sz w:val="24"/>
          <w:szCs w:val="24"/>
        </w:rPr>
        <w:t>а использоваться</w:t>
      </w:r>
      <w:r w:rsidR="004841CB">
        <w:rPr>
          <w:rFonts w:ascii="TimesNewRomanPS" w:hAnsi="TimesNewRomanPS"/>
          <w:bCs/>
          <w:sz w:val="24"/>
          <w:szCs w:val="24"/>
        </w:rPr>
        <w:t xml:space="preserve"> без вокала.</w:t>
      </w:r>
    </w:p>
    <w:p w14:paraId="0F1F6C10" w14:textId="531F3026" w:rsidR="005940B8" w:rsidRDefault="005940B8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Допустимые интервалы значений темпа музыкального сопровождения для каждого танца (количество </w:t>
      </w:r>
      <w:proofErr w:type="gramStart"/>
      <w:r>
        <w:rPr>
          <w:rFonts w:ascii="TimesNewRomanPS" w:hAnsi="TimesNewRomanPS"/>
          <w:bCs/>
          <w:sz w:val="24"/>
          <w:szCs w:val="24"/>
        </w:rPr>
        <w:t>таков</w:t>
      </w:r>
      <w:proofErr w:type="gramEnd"/>
      <w:r>
        <w:rPr>
          <w:rFonts w:ascii="TimesNewRomanPS" w:hAnsi="TimesNewRomanPS"/>
          <w:bCs/>
          <w:sz w:val="24"/>
          <w:szCs w:val="24"/>
        </w:rPr>
        <w:t xml:space="preserve"> в минуту)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702CA9" w14:paraId="598BBECA" w14:textId="77777777" w:rsidTr="00702CA9">
        <w:tc>
          <w:tcPr>
            <w:tcW w:w="2376" w:type="dxa"/>
          </w:tcPr>
          <w:p w14:paraId="2E337078" w14:textId="1F589074" w:rsidR="00702CA9" w:rsidRDefault="00702CA9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Самба</w:t>
            </w:r>
          </w:p>
        </w:tc>
        <w:tc>
          <w:tcPr>
            <w:tcW w:w="6140" w:type="dxa"/>
          </w:tcPr>
          <w:p w14:paraId="066E8908" w14:textId="3870A300" w:rsidR="00702CA9" w:rsidRDefault="00C71618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48 </w:t>
            </w:r>
            <w:r w:rsidR="00AC26C1">
              <w:rPr>
                <w:rFonts w:ascii="TimesNewRomanPS" w:hAnsi="TimesNewRomanPS"/>
                <w:bCs/>
                <w:sz w:val="24"/>
                <w:szCs w:val="24"/>
              </w:rPr>
              <w:t xml:space="preserve">– 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52</w:t>
            </w:r>
            <w:r w:rsidR="00AC26C1"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</w:p>
        </w:tc>
      </w:tr>
      <w:tr w:rsidR="00702CA9" w14:paraId="63C74907" w14:textId="77777777" w:rsidTr="00702CA9">
        <w:tc>
          <w:tcPr>
            <w:tcW w:w="2376" w:type="dxa"/>
          </w:tcPr>
          <w:p w14:paraId="61231EC7" w14:textId="43C65A67" w:rsidR="00702CA9" w:rsidRDefault="00702CA9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" w:hAnsi="TimesNewRomanPS"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" w:hAnsi="TimesNewRomanPS"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" w:hAnsi="TimesNewRomanPS"/>
                <w:bCs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6140" w:type="dxa"/>
          </w:tcPr>
          <w:p w14:paraId="1B609881" w14:textId="39EB78DC" w:rsidR="00702CA9" w:rsidRDefault="00A67BF5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29</w:t>
            </w:r>
            <w:r w:rsidR="00AC26C1">
              <w:rPr>
                <w:rFonts w:ascii="TimesNewRomanPS" w:hAnsi="TimesNewRomanPS"/>
                <w:bCs/>
                <w:sz w:val="24"/>
                <w:szCs w:val="24"/>
              </w:rPr>
              <w:t xml:space="preserve"> – 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32</w:t>
            </w:r>
            <w:r w:rsidR="00AC26C1"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</w:p>
        </w:tc>
      </w:tr>
      <w:tr w:rsidR="00702CA9" w14:paraId="0D9ECCE6" w14:textId="77777777" w:rsidTr="00702CA9">
        <w:tc>
          <w:tcPr>
            <w:tcW w:w="2376" w:type="dxa"/>
          </w:tcPr>
          <w:p w14:paraId="6F498C46" w14:textId="38F0A05A" w:rsidR="00702CA9" w:rsidRDefault="00C71618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Румба</w:t>
            </w:r>
          </w:p>
        </w:tc>
        <w:tc>
          <w:tcPr>
            <w:tcW w:w="6140" w:type="dxa"/>
          </w:tcPr>
          <w:p w14:paraId="7397477F" w14:textId="3FA86E4E" w:rsidR="00702CA9" w:rsidRDefault="003723E7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25 </w:t>
            </w:r>
            <w:r w:rsidR="002F77A3">
              <w:rPr>
                <w:rFonts w:ascii="TimesNewRomanPS" w:hAnsi="TimesNewRomanPS"/>
                <w:bCs/>
                <w:sz w:val="24"/>
                <w:szCs w:val="24"/>
              </w:rPr>
              <w:t>–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 27</w:t>
            </w:r>
          </w:p>
        </w:tc>
      </w:tr>
      <w:tr w:rsidR="00702CA9" w14:paraId="46BBCCC1" w14:textId="77777777" w:rsidTr="00702CA9">
        <w:tc>
          <w:tcPr>
            <w:tcW w:w="2376" w:type="dxa"/>
          </w:tcPr>
          <w:p w14:paraId="20274D7A" w14:textId="02447497" w:rsidR="00702CA9" w:rsidRDefault="00C71618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" w:hAnsi="TimesNewRomanPS"/>
                <w:bCs/>
                <w:sz w:val="24"/>
                <w:szCs w:val="24"/>
              </w:rPr>
              <w:t>Джайв</w:t>
            </w:r>
            <w:proofErr w:type="spellEnd"/>
          </w:p>
        </w:tc>
        <w:tc>
          <w:tcPr>
            <w:tcW w:w="6140" w:type="dxa"/>
          </w:tcPr>
          <w:p w14:paraId="1ED40475" w14:textId="0F52E1D1" w:rsidR="00702CA9" w:rsidRDefault="002F77A3" w:rsidP="001D7324">
            <w:pPr>
              <w:pStyle w:val="a3"/>
              <w:rPr>
                <w:rFonts w:ascii="TimesNewRomanPS" w:hAnsi="TimesNewRomanPS" w:hint="eastAsia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40 </w:t>
            </w:r>
            <w:r w:rsidR="009B6B88">
              <w:rPr>
                <w:rFonts w:ascii="TimesNewRomanPS" w:hAnsi="TimesNewRomanPS"/>
                <w:bCs/>
                <w:sz w:val="24"/>
                <w:szCs w:val="24"/>
              </w:rPr>
              <w:t>–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 44</w:t>
            </w:r>
          </w:p>
        </w:tc>
      </w:tr>
    </w:tbl>
    <w:p w14:paraId="5A2CD7A6" w14:textId="77777777" w:rsidR="00D34421" w:rsidRDefault="00D34421" w:rsidP="006022DB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5C43FC7C" w14:textId="5398C021" w:rsidR="00D524C1" w:rsidRPr="00994AF9" w:rsidRDefault="00A34F81" w:rsidP="006022DB">
      <w:pPr>
        <w:pStyle w:val="a3"/>
        <w:rPr>
          <w:rFonts w:ascii="TimesNewRomanPS" w:hAnsi="TimesNewRomanPS" w:hint="eastAsia"/>
          <w:b/>
          <w:bCs/>
          <w:sz w:val="24"/>
          <w:szCs w:val="24"/>
          <w:u w:val="single"/>
        </w:rPr>
      </w:pPr>
      <w:r w:rsidRPr="00994AF9">
        <w:rPr>
          <w:rFonts w:ascii="TimesNewRomanPS" w:hAnsi="TimesNewRomanPS"/>
          <w:b/>
          <w:bCs/>
          <w:sz w:val="24"/>
          <w:szCs w:val="24"/>
          <w:u w:val="single"/>
        </w:rPr>
        <w:lastRenderedPageBreak/>
        <w:t xml:space="preserve">V. </w:t>
      </w:r>
      <w:r w:rsidR="005C3689" w:rsidRPr="00994AF9">
        <w:rPr>
          <w:rFonts w:ascii="TimesNewRomanPS" w:hAnsi="TimesNewRomanPS"/>
          <w:b/>
          <w:bCs/>
          <w:sz w:val="24"/>
          <w:szCs w:val="24"/>
          <w:u w:val="single"/>
        </w:rPr>
        <w:t>Спортивный костюм</w:t>
      </w:r>
    </w:p>
    <w:p w14:paraId="1132941B" w14:textId="0520547A" w:rsidR="006F023D" w:rsidRDefault="00A94311" w:rsidP="001460F5">
      <w:pPr>
        <w:pStyle w:val="a3"/>
        <w:numPr>
          <w:ilvl w:val="0"/>
          <w:numId w:val="26"/>
        </w:numPr>
        <w:ind w:left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Во всех возрастных группах не </w:t>
      </w:r>
      <w:proofErr w:type="gramStart"/>
      <w:r>
        <w:rPr>
          <w:rFonts w:ascii="TimesNewRomanPS" w:hAnsi="TimesNewRomanPS"/>
          <w:bCs/>
          <w:sz w:val="24"/>
          <w:szCs w:val="24"/>
        </w:rPr>
        <w:t>зависимо от категории мастерства к</w:t>
      </w:r>
      <w:r w:rsidR="006F023D">
        <w:rPr>
          <w:rFonts w:ascii="TimesNewRomanPS" w:hAnsi="TimesNewRomanPS"/>
          <w:bCs/>
          <w:sz w:val="24"/>
          <w:szCs w:val="24"/>
        </w:rPr>
        <w:t>остюм должен</w:t>
      </w:r>
      <w:proofErr w:type="gramEnd"/>
      <w:r w:rsidR="006F023D">
        <w:rPr>
          <w:rFonts w:ascii="TimesNewRomanPS" w:hAnsi="TimesNewRomanPS"/>
          <w:bCs/>
          <w:sz w:val="24"/>
          <w:szCs w:val="24"/>
        </w:rPr>
        <w:t xml:space="preserve"> закрывать интимные части тела.</w:t>
      </w:r>
    </w:p>
    <w:p w14:paraId="39A65819" w14:textId="382D9492" w:rsidR="006F023D" w:rsidRDefault="00B36783" w:rsidP="001460F5">
      <w:pPr>
        <w:pStyle w:val="a3"/>
        <w:numPr>
          <w:ilvl w:val="0"/>
          <w:numId w:val="26"/>
        </w:numPr>
        <w:ind w:left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 категории № </w:t>
      </w:r>
      <w:r>
        <w:rPr>
          <w:rFonts w:ascii="TimesNewRomanPS" w:hAnsi="TimesNewRomanPS"/>
          <w:bCs/>
          <w:sz w:val="24"/>
          <w:szCs w:val="24"/>
          <w:lang w:val="en-US"/>
        </w:rPr>
        <w:t>I</w:t>
      </w:r>
      <w:r w:rsidR="00764FF8" w:rsidRPr="001460F5">
        <w:rPr>
          <w:rFonts w:ascii="TimesNewRomanPS" w:hAnsi="TimesNewRomanPS"/>
          <w:bCs/>
          <w:sz w:val="24"/>
          <w:szCs w:val="24"/>
        </w:rPr>
        <w:t>,</w:t>
      </w:r>
      <w:r w:rsidR="00764FF8">
        <w:rPr>
          <w:rFonts w:ascii="TimesNewRomanPS" w:hAnsi="TimesNewRomanPS"/>
          <w:bCs/>
          <w:sz w:val="24"/>
          <w:szCs w:val="24"/>
          <w:lang w:val="en-US"/>
        </w:rPr>
        <w:t>II</w:t>
      </w:r>
      <w:r w:rsidR="006F023D">
        <w:rPr>
          <w:rFonts w:ascii="TimesNewRomanPS" w:hAnsi="TimesNewRomanPS"/>
          <w:bCs/>
          <w:sz w:val="24"/>
          <w:szCs w:val="24"/>
        </w:rPr>
        <w:t xml:space="preserve"> девочки могут принимать участие в простых </w:t>
      </w:r>
      <w:r w:rsidR="005649F7">
        <w:rPr>
          <w:rFonts w:ascii="TimesNewRomanPS" w:hAnsi="TimesNewRomanPS"/>
          <w:bCs/>
          <w:sz w:val="24"/>
          <w:szCs w:val="24"/>
        </w:rPr>
        <w:t>костюмах, а мальчики в темных брюках и белой рубашке.</w:t>
      </w:r>
    </w:p>
    <w:p w14:paraId="3F838DC1" w14:textId="05DBD0D1" w:rsidR="006F023D" w:rsidRPr="006F023D" w:rsidRDefault="00007AA5" w:rsidP="001460F5">
      <w:pPr>
        <w:pStyle w:val="a3"/>
        <w:numPr>
          <w:ilvl w:val="0"/>
          <w:numId w:val="26"/>
        </w:numPr>
        <w:ind w:left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В категориях № II, № III, № IV</w:t>
      </w:r>
      <w:r w:rsidR="002D407D">
        <w:rPr>
          <w:rFonts w:ascii="TimesNewRomanPS" w:hAnsi="TimesNewRomanPS"/>
          <w:bCs/>
          <w:sz w:val="24"/>
          <w:szCs w:val="24"/>
        </w:rPr>
        <w:t xml:space="preserve">,№ </w:t>
      </w:r>
      <w:r w:rsidR="002D407D">
        <w:rPr>
          <w:rFonts w:ascii="TimesNewRomanPS" w:hAnsi="TimesNewRomanPS"/>
          <w:bCs/>
          <w:sz w:val="24"/>
          <w:szCs w:val="24"/>
          <w:lang w:val="en-US"/>
        </w:rPr>
        <w:t>V</w:t>
      </w:r>
      <w:r w:rsidR="00053E8F">
        <w:rPr>
          <w:rFonts w:ascii="TimesNewRomanPS" w:hAnsi="TimesNewRomanPS"/>
          <w:bCs/>
          <w:sz w:val="24"/>
          <w:szCs w:val="24"/>
        </w:rPr>
        <w:t xml:space="preserve"> костюм должен передавать </w:t>
      </w:r>
      <w:r w:rsidR="00A94311">
        <w:rPr>
          <w:rFonts w:ascii="TimesNewRomanPS" w:hAnsi="TimesNewRomanPS"/>
          <w:bCs/>
          <w:sz w:val="24"/>
          <w:szCs w:val="24"/>
        </w:rPr>
        <w:t>и воплощать характер исполняемой программы. Ограничений по дизайну костюмов нет.</w:t>
      </w:r>
    </w:p>
    <w:p w14:paraId="6ED8EAE2" w14:textId="1ED52484" w:rsidR="00850C22" w:rsidRPr="008E7F50" w:rsidRDefault="00850C22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 w:rsidRPr="008E7F50">
        <w:rPr>
          <w:rFonts w:ascii="TimesNewRomanPS" w:hAnsi="TimesNewRomanPS"/>
          <w:bCs/>
          <w:sz w:val="24"/>
          <w:szCs w:val="24"/>
        </w:rPr>
        <w:t xml:space="preserve">Танцевальная обувь – профессиональная обувь для танцевального спорта (бальных танцев). В категории № </w:t>
      </w:r>
      <w:r w:rsidRPr="008E7F50">
        <w:rPr>
          <w:rFonts w:ascii="TimesNewRomanPS" w:hAnsi="TimesNewRomanPS"/>
          <w:bCs/>
          <w:sz w:val="24"/>
          <w:szCs w:val="24"/>
          <w:lang w:val="en-US"/>
        </w:rPr>
        <w:t>I</w:t>
      </w:r>
      <w:r w:rsidR="003D6C0F" w:rsidRPr="001460F5">
        <w:rPr>
          <w:rFonts w:ascii="TimesNewRomanPS" w:hAnsi="TimesNewRomanPS"/>
          <w:bCs/>
          <w:sz w:val="24"/>
          <w:szCs w:val="24"/>
        </w:rPr>
        <w:t xml:space="preserve">, </w:t>
      </w:r>
      <w:r w:rsidR="003D6C0F">
        <w:rPr>
          <w:rFonts w:ascii="TimesNewRomanPS" w:hAnsi="TimesNewRomanPS"/>
          <w:bCs/>
          <w:sz w:val="24"/>
          <w:szCs w:val="24"/>
          <w:lang w:val="en-US"/>
        </w:rPr>
        <w:t>II</w:t>
      </w:r>
      <w:r w:rsidRPr="001460F5">
        <w:rPr>
          <w:rFonts w:ascii="TimesNewRomanPS" w:hAnsi="TimesNewRomanPS"/>
          <w:bCs/>
          <w:sz w:val="24"/>
          <w:szCs w:val="24"/>
        </w:rPr>
        <w:t xml:space="preserve"> </w:t>
      </w:r>
      <w:r w:rsidRPr="008E7F50">
        <w:rPr>
          <w:rFonts w:ascii="TimesNewRomanPS" w:hAnsi="TimesNewRomanPS"/>
          <w:bCs/>
          <w:sz w:val="24"/>
          <w:szCs w:val="24"/>
        </w:rPr>
        <w:t>допускается участие в чешках.</w:t>
      </w:r>
    </w:p>
    <w:p w14:paraId="6F023E07" w14:textId="2B3E754B" w:rsidR="00F943C4" w:rsidRPr="00D420FB" w:rsidRDefault="00850C22" w:rsidP="001460F5">
      <w:pPr>
        <w:pStyle w:val="a3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gramStart"/>
      <w:r w:rsidR="00D420FB" w:rsidRPr="00D420FB">
        <w:rPr>
          <w:rFonts w:ascii="TimesNewRomanPS" w:hAnsi="TimesNewRomanPS"/>
          <w:bCs/>
          <w:sz w:val="24"/>
          <w:szCs w:val="24"/>
        </w:rPr>
        <w:t>Использование</w:t>
      </w:r>
      <w:proofErr w:type="gramEnd"/>
      <w:r w:rsidR="00D420FB" w:rsidRPr="00D420FB">
        <w:rPr>
          <w:rFonts w:ascii="TimesNewRomanPS" w:hAnsi="TimesNewRomanPS"/>
          <w:bCs/>
          <w:sz w:val="24"/>
          <w:szCs w:val="24"/>
        </w:rPr>
        <w:t xml:space="preserve"> какого либо макияжа в категориях дети </w:t>
      </w:r>
      <w:r w:rsidR="00D420FB" w:rsidRPr="00D420FB">
        <w:rPr>
          <w:rFonts w:ascii="TimesNewRomanPS" w:hAnsi="TimesNewRomanPS"/>
          <w:bCs/>
          <w:sz w:val="24"/>
          <w:szCs w:val="24"/>
          <w:lang w:val="en-US"/>
        </w:rPr>
        <w:t>I</w:t>
      </w:r>
      <w:r w:rsidR="00D420FB" w:rsidRPr="001460F5">
        <w:rPr>
          <w:rFonts w:ascii="TimesNewRomanPS" w:hAnsi="TimesNewRomanPS"/>
          <w:bCs/>
          <w:sz w:val="24"/>
          <w:szCs w:val="24"/>
        </w:rPr>
        <w:t xml:space="preserve"> </w:t>
      </w:r>
      <w:r w:rsidR="00D420FB" w:rsidRPr="00D420FB">
        <w:rPr>
          <w:rFonts w:ascii="TimesNewRomanPS" w:hAnsi="TimesNewRomanPS"/>
          <w:bCs/>
          <w:sz w:val="24"/>
          <w:szCs w:val="24"/>
        </w:rPr>
        <w:t xml:space="preserve">и дети </w:t>
      </w:r>
      <w:r w:rsidR="00D420FB" w:rsidRPr="00D420FB">
        <w:rPr>
          <w:rFonts w:ascii="TimesNewRomanPS" w:hAnsi="TimesNewRomanPS"/>
          <w:bCs/>
          <w:sz w:val="24"/>
          <w:szCs w:val="24"/>
          <w:lang w:val="en-US"/>
        </w:rPr>
        <w:t>II</w:t>
      </w:r>
      <w:r w:rsidR="00D420FB" w:rsidRPr="001460F5">
        <w:rPr>
          <w:rFonts w:ascii="TimesNewRomanPS" w:hAnsi="TimesNewRomanPS"/>
          <w:bCs/>
          <w:sz w:val="24"/>
          <w:szCs w:val="24"/>
        </w:rPr>
        <w:t xml:space="preserve"> </w:t>
      </w:r>
      <w:r w:rsidR="00D420FB" w:rsidRPr="00D420FB">
        <w:rPr>
          <w:rFonts w:ascii="TimesNewRomanPS" w:hAnsi="TimesNewRomanPS"/>
          <w:bCs/>
          <w:sz w:val="24"/>
          <w:szCs w:val="24"/>
        </w:rPr>
        <w:t>не разрешается.</w:t>
      </w:r>
    </w:p>
    <w:p w14:paraId="40EA8E19" w14:textId="77777777" w:rsidR="005C3689" w:rsidRPr="005C3689" w:rsidRDefault="005C3689" w:rsidP="001460F5">
      <w:pPr>
        <w:pStyle w:val="a3"/>
        <w:jc w:val="both"/>
        <w:rPr>
          <w:rFonts w:ascii="TimesNewRomanPS" w:hAnsi="TimesNewRomanPS" w:hint="eastAsia"/>
          <w:b/>
          <w:bCs/>
          <w:sz w:val="24"/>
          <w:szCs w:val="24"/>
        </w:rPr>
      </w:pPr>
    </w:p>
    <w:p w14:paraId="373A145D" w14:textId="4BED8680" w:rsidR="00D524C1" w:rsidRPr="00234F53" w:rsidRDefault="00994AF9" w:rsidP="006022DB">
      <w:pPr>
        <w:pStyle w:val="a3"/>
        <w:rPr>
          <w:rFonts w:ascii="TimesNewRomanPS" w:hAnsi="TimesNewRomanPS" w:hint="eastAsia"/>
          <w:b/>
          <w:bCs/>
          <w:sz w:val="24"/>
          <w:szCs w:val="24"/>
          <w:u w:val="single"/>
        </w:rPr>
      </w:pPr>
      <w:r>
        <w:rPr>
          <w:rFonts w:ascii="TimesNewRomanPS" w:hAnsi="TimesNewRomanPS"/>
          <w:b/>
          <w:bCs/>
          <w:sz w:val="24"/>
          <w:szCs w:val="24"/>
          <w:u w:val="single"/>
        </w:rPr>
        <w:t xml:space="preserve">VI. </w:t>
      </w:r>
      <w:r w:rsidR="00D524C1" w:rsidRPr="00234F53">
        <w:rPr>
          <w:rFonts w:ascii="TimesNewRomanPS" w:hAnsi="TimesNewRomanPS"/>
          <w:b/>
          <w:bCs/>
          <w:sz w:val="24"/>
          <w:szCs w:val="24"/>
          <w:u w:val="single"/>
        </w:rPr>
        <w:t>Система оценки</w:t>
      </w:r>
      <w:r>
        <w:rPr>
          <w:rFonts w:ascii="TimesNewRomanPS" w:hAnsi="TimesNewRomanPS"/>
          <w:b/>
          <w:bCs/>
          <w:sz w:val="24"/>
          <w:szCs w:val="24"/>
          <w:u w:val="single"/>
        </w:rPr>
        <w:t xml:space="preserve"> соревнований</w:t>
      </w:r>
    </w:p>
    <w:p w14:paraId="76FABDAC" w14:textId="6EF63F6D" w:rsidR="00E420FF" w:rsidRPr="001E3673" w:rsidRDefault="00E420FF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 w:rsidRPr="001E3673">
        <w:rPr>
          <w:rFonts w:ascii="TimesNewRomanPS" w:hAnsi="TimesNewRomanPS"/>
          <w:b/>
          <w:bCs/>
          <w:sz w:val="24"/>
          <w:szCs w:val="24"/>
        </w:rPr>
        <w:t>Фестивальная система оценки мастерства</w:t>
      </w:r>
      <w:r w:rsidRPr="001E3673">
        <w:rPr>
          <w:rFonts w:ascii="TimesNewRomanPS" w:hAnsi="TimesNewRomanPS"/>
          <w:bCs/>
          <w:sz w:val="24"/>
          <w:szCs w:val="24"/>
        </w:rPr>
        <w:t xml:space="preserve"> –</w:t>
      </w:r>
      <w:r w:rsidR="00FF531E" w:rsidRPr="001E3673">
        <w:rPr>
          <w:rFonts w:ascii="TimesNewRomanPS" w:hAnsi="TimesNewRomanPS"/>
          <w:bCs/>
          <w:sz w:val="24"/>
          <w:szCs w:val="24"/>
        </w:rPr>
        <w:t xml:space="preserve"> каждая команда получает от судьи оценку в баллах от 1 до 3, где 1 низший бал, 3 высший бал.</w:t>
      </w:r>
      <w:r w:rsidR="00173C98" w:rsidRPr="001E3673">
        <w:rPr>
          <w:rFonts w:ascii="TimesNewRomanPS" w:hAnsi="TimesNewRomanPS"/>
          <w:bCs/>
          <w:sz w:val="24"/>
          <w:szCs w:val="24"/>
        </w:rPr>
        <w:t xml:space="preserve"> После чего </w:t>
      </w:r>
      <w:r w:rsidR="0055202D" w:rsidRPr="001E3673">
        <w:rPr>
          <w:rFonts w:ascii="TimesNewRomanPS" w:hAnsi="TimesNewRomanPS"/>
          <w:bCs/>
          <w:sz w:val="24"/>
          <w:szCs w:val="24"/>
        </w:rPr>
        <w:t>регистрационная счетная комиссия вычисляет средний бал для каждой из команд.</w:t>
      </w:r>
    </w:p>
    <w:p w14:paraId="0712954C" w14:textId="2F72ADA8" w:rsidR="0055202D" w:rsidRPr="001E3673" w:rsidRDefault="00885B9A" w:rsidP="000D7A19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Средний бал 2.7</w:t>
      </w:r>
      <w:r w:rsidR="0055202D" w:rsidRPr="001E3673">
        <w:rPr>
          <w:rFonts w:ascii="TimesNewRomanPS" w:hAnsi="TimesNewRomanPS"/>
          <w:bCs/>
          <w:sz w:val="24"/>
          <w:szCs w:val="24"/>
        </w:rPr>
        <w:t xml:space="preserve"> – 3.0 – Диплом Первой степени.</w:t>
      </w:r>
    </w:p>
    <w:p w14:paraId="43157AEA" w14:textId="17198A00" w:rsidR="0055202D" w:rsidRPr="001E3673" w:rsidRDefault="00885B9A" w:rsidP="000D7A19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Средний бал 2.3 – 2.6</w:t>
      </w:r>
      <w:r w:rsidR="0055202D" w:rsidRPr="001E3673">
        <w:rPr>
          <w:rFonts w:ascii="TimesNewRomanPS" w:hAnsi="TimesNewRomanPS"/>
          <w:bCs/>
          <w:sz w:val="24"/>
          <w:szCs w:val="24"/>
        </w:rPr>
        <w:t xml:space="preserve"> – Диплом Второй степени.</w:t>
      </w:r>
    </w:p>
    <w:p w14:paraId="4D7D3F31" w14:textId="46402F5A" w:rsidR="0055202D" w:rsidRPr="001E3673" w:rsidRDefault="0055202D" w:rsidP="000D7A19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 w:rsidRPr="001E3673">
        <w:rPr>
          <w:rFonts w:ascii="TimesNewRomanPS" w:hAnsi="TimesNewRomanPS"/>
          <w:bCs/>
          <w:sz w:val="24"/>
          <w:szCs w:val="24"/>
        </w:rPr>
        <w:t xml:space="preserve">Средний бал </w:t>
      </w:r>
      <w:r w:rsidR="008B4E58" w:rsidRPr="001460F5">
        <w:rPr>
          <w:rFonts w:ascii="TimesNewRomanPS" w:hAnsi="TimesNewRomanPS"/>
          <w:bCs/>
          <w:sz w:val="24"/>
          <w:szCs w:val="24"/>
        </w:rPr>
        <w:t xml:space="preserve">&lt; </w:t>
      </w:r>
      <w:r w:rsidR="00885B9A" w:rsidRPr="001460F5">
        <w:rPr>
          <w:rFonts w:ascii="TimesNewRomanPS" w:hAnsi="TimesNewRomanPS"/>
          <w:bCs/>
          <w:sz w:val="24"/>
          <w:szCs w:val="24"/>
        </w:rPr>
        <w:t>2,3</w:t>
      </w:r>
      <w:r w:rsidRPr="001460F5">
        <w:rPr>
          <w:rFonts w:ascii="TimesNewRomanPS" w:hAnsi="TimesNewRomanPS"/>
          <w:bCs/>
          <w:sz w:val="24"/>
          <w:szCs w:val="24"/>
        </w:rPr>
        <w:t xml:space="preserve">      </w:t>
      </w:r>
      <w:r w:rsidRPr="001E3673">
        <w:rPr>
          <w:rFonts w:ascii="TimesNewRomanPS" w:hAnsi="TimesNewRomanPS"/>
          <w:bCs/>
          <w:sz w:val="24"/>
          <w:szCs w:val="24"/>
        </w:rPr>
        <w:t xml:space="preserve"> – Диплом Третей степени. </w:t>
      </w:r>
    </w:p>
    <w:p w14:paraId="52AEFEE8" w14:textId="77777777" w:rsidR="008B4E58" w:rsidRPr="001E3673" w:rsidRDefault="008B4E58" w:rsidP="006022DB">
      <w:pPr>
        <w:pStyle w:val="a3"/>
        <w:rPr>
          <w:rFonts w:ascii="TimesNewRomanPS" w:hAnsi="TimesNewRomanPS" w:hint="eastAsia"/>
          <w:bCs/>
          <w:sz w:val="24"/>
          <w:szCs w:val="24"/>
        </w:rPr>
      </w:pPr>
    </w:p>
    <w:p w14:paraId="420EC708" w14:textId="4335C8A3" w:rsidR="00E420FF" w:rsidRPr="001460F5" w:rsidRDefault="00E420FF" w:rsidP="000D7A19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 w:rsidRPr="001E3673">
        <w:rPr>
          <w:rFonts w:ascii="TimesNewRomanPS" w:hAnsi="TimesNewRomanPS"/>
          <w:b/>
          <w:bCs/>
          <w:sz w:val="24"/>
          <w:szCs w:val="24"/>
        </w:rPr>
        <w:t>Спортивная система оценки мастерства</w:t>
      </w:r>
      <w:r w:rsidRPr="001E3673">
        <w:rPr>
          <w:rFonts w:ascii="TimesNewRomanPS" w:hAnsi="TimesNewRomanPS"/>
          <w:bCs/>
          <w:sz w:val="24"/>
          <w:szCs w:val="24"/>
        </w:rPr>
        <w:t xml:space="preserve"> </w:t>
      </w:r>
      <w:r w:rsidR="00B766EA" w:rsidRPr="001E3673">
        <w:rPr>
          <w:rFonts w:ascii="TimesNewRomanPS" w:hAnsi="TimesNewRomanPS"/>
          <w:bCs/>
          <w:sz w:val="24"/>
          <w:szCs w:val="24"/>
        </w:rPr>
        <w:t>–</w:t>
      </w:r>
      <w:r w:rsidRPr="001E3673">
        <w:rPr>
          <w:rFonts w:ascii="TimesNewRomanPS" w:hAnsi="TimesNewRomanPS"/>
          <w:bCs/>
          <w:sz w:val="24"/>
          <w:szCs w:val="24"/>
        </w:rPr>
        <w:t xml:space="preserve"> </w:t>
      </w:r>
      <w:r w:rsidR="00C13BC3" w:rsidRPr="001E3673">
        <w:rPr>
          <w:rFonts w:ascii="TimesNewRomanPS" w:hAnsi="TimesNewRomanPS"/>
          <w:bCs/>
          <w:sz w:val="24"/>
          <w:szCs w:val="24"/>
        </w:rPr>
        <w:t xml:space="preserve">подсчет результатов осуществляется системой </w:t>
      </w:r>
      <w:r w:rsidR="00C13BC3" w:rsidRPr="001E3673">
        <w:rPr>
          <w:rFonts w:ascii="TimesNewRomanPS" w:hAnsi="TimesNewRomanPS"/>
          <w:bCs/>
          <w:sz w:val="24"/>
          <w:szCs w:val="24"/>
          <w:lang w:val="en-US"/>
        </w:rPr>
        <w:t>Skating</w:t>
      </w:r>
      <w:r w:rsidR="00C13BC3" w:rsidRPr="001460F5">
        <w:rPr>
          <w:rFonts w:ascii="TimesNewRomanPS" w:hAnsi="TimesNewRomanPS"/>
          <w:bCs/>
          <w:sz w:val="24"/>
          <w:szCs w:val="24"/>
        </w:rPr>
        <w:t>.</w:t>
      </w:r>
    </w:p>
    <w:p w14:paraId="3E061A40" w14:textId="77777777" w:rsidR="00362B9C" w:rsidRDefault="00362B9C" w:rsidP="008106E6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0C4B5BD6" w14:textId="0DED605B" w:rsidR="00E420FF" w:rsidRDefault="00682B05" w:rsidP="00682B05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VII</w:t>
      </w:r>
      <w:r w:rsidRPr="001460F5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FF531E">
        <w:rPr>
          <w:rFonts w:ascii="TimesNewRomanPS" w:hAnsi="TimesNewRomanPS"/>
          <w:b/>
          <w:bCs/>
          <w:sz w:val="24"/>
          <w:szCs w:val="24"/>
        </w:rPr>
        <w:t>Судейская коллегия</w:t>
      </w:r>
    </w:p>
    <w:p w14:paraId="64E5E6D5" w14:textId="62D5559D" w:rsidR="00E8670C" w:rsidRDefault="0082746B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 w:rsidRPr="0082746B">
        <w:rPr>
          <w:rFonts w:ascii="TimesNewRomanPS" w:hAnsi="TimesNewRomanPS"/>
          <w:bCs/>
          <w:sz w:val="24"/>
          <w:szCs w:val="24"/>
        </w:rPr>
        <w:t>Формируется из состава специалистов по танцевальному спорту, имеющих опыт судейства соревнований по танцевальному спорту и мероприятий по бальным танцам</w:t>
      </w:r>
      <w:r w:rsidR="00E8670C">
        <w:rPr>
          <w:rFonts w:ascii="TimesNewRomanPS" w:hAnsi="TimesNewRomanPS"/>
          <w:bCs/>
          <w:sz w:val="24"/>
          <w:szCs w:val="24"/>
        </w:rPr>
        <w:t>.</w:t>
      </w:r>
    </w:p>
    <w:p w14:paraId="254E62B3" w14:textId="54B9D4FB" w:rsidR="00E8670C" w:rsidRDefault="00E8670C" w:rsidP="0082746B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Судейская коллегия </w:t>
      </w:r>
      <w:r w:rsidR="00431709">
        <w:rPr>
          <w:rFonts w:ascii="TimesNewRomanPS" w:hAnsi="TimesNewRomanPS"/>
          <w:bCs/>
          <w:sz w:val="24"/>
          <w:szCs w:val="24"/>
        </w:rPr>
        <w:t>на соревнованиях</w:t>
      </w:r>
      <w:r>
        <w:rPr>
          <w:rFonts w:ascii="TimesNewRomanPS" w:hAnsi="TimesNewRomanPS"/>
          <w:bCs/>
          <w:sz w:val="24"/>
          <w:szCs w:val="24"/>
        </w:rPr>
        <w:t>:</w:t>
      </w:r>
    </w:p>
    <w:p w14:paraId="4B2D2141" w14:textId="3BCBB501" w:rsidR="00E8670C" w:rsidRDefault="00E8670C" w:rsidP="00E8670C">
      <w:pPr>
        <w:pStyle w:val="a3"/>
        <w:numPr>
          <w:ilvl w:val="0"/>
          <w:numId w:val="36"/>
        </w:numPr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Главный судья (1 человек)</w:t>
      </w:r>
    </w:p>
    <w:p w14:paraId="4013E68A" w14:textId="0A92C63C" w:rsidR="00E8670C" w:rsidRDefault="00E8670C" w:rsidP="00E8670C">
      <w:pPr>
        <w:pStyle w:val="a3"/>
        <w:numPr>
          <w:ilvl w:val="0"/>
          <w:numId w:val="36"/>
        </w:numPr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Заместитель Главного Судьи (1 человек)</w:t>
      </w:r>
    </w:p>
    <w:p w14:paraId="28530789" w14:textId="65587858" w:rsidR="00E8670C" w:rsidRDefault="00E8670C" w:rsidP="00E8670C">
      <w:pPr>
        <w:pStyle w:val="a3"/>
        <w:numPr>
          <w:ilvl w:val="0"/>
          <w:numId w:val="36"/>
        </w:numPr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Линейный судья  (от 7 до 13 человек) </w:t>
      </w:r>
    </w:p>
    <w:p w14:paraId="5ACF7CDA" w14:textId="64F5ADA8" w:rsidR="00E8670C" w:rsidRDefault="00E8670C" w:rsidP="00E8670C">
      <w:pPr>
        <w:pStyle w:val="a3"/>
        <w:numPr>
          <w:ilvl w:val="0"/>
          <w:numId w:val="36"/>
        </w:numPr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Секретарь</w:t>
      </w:r>
    </w:p>
    <w:p w14:paraId="50EDFC51" w14:textId="77777777" w:rsidR="008106E6" w:rsidRDefault="008106E6" w:rsidP="00362B9C">
      <w:pPr>
        <w:pStyle w:val="a3"/>
        <w:ind w:firstLine="567"/>
        <w:rPr>
          <w:rFonts w:ascii="TimesNewRomanPS" w:hAnsi="TimesNewRomanPS" w:hint="eastAsia"/>
          <w:b/>
          <w:bCs/>
          <w:sz w:val="24"/>
          <w:szCs w:val="24"/>
          <w:u w:val="single"/>
        </w:rPr>
      </w:pPr>
    </w:p>
    <w:p w14:paraId="5577B150" w14:textId="03512CA1" w:rsidR="00F70C4C" w:rsidRDefault="00B9323D" w:rsidP="00B9323D">
      <w:pPr>
        <w:pStyle w:val="a3"/>
        <w:rPr>
          <w:rFonts w:ascii="TimesNewRomanPS" w:hAnsi="TimesNewRomanPS" w:hint="eastAsia"/>
          <w:b/>
          <w:bCs/>
          <w:sz w:val="24"/>
          <w:szCs w:val="24"/>
          <w:u w:val="single"/>
        </w:rPr>
      </w:pPr>
      <w:r>
        <w:rPr>
          <w:rFonts w:ascii="TimesNewRomanPS" w:hAnsi="TimesNewRomanPS"/>
          <w:b/>
          <w:bCs/>
          <w:sz w:val="24"/>
          <w:szCs w:val="24"/>
          <w:u w:val="single"/>
        </w:rPr>
        <w:lastRenderedPageBreak/>
        <w:t xml:space="preserve">VIII. </w:t>
      </w:r>
      <w:r w:rsidR="00F70C4C" w:rsidRPr="00234F53">
        <w:rPr>
          <w:rFonts w:ascii="TimesNewRomanPS" w:hAnsi="TimesNewRomanPS"/>
          <w:b/>
          <w:bCs/>
          <w:sz w:val="24"/>
          <w:szCs w:val="24"/>
          <w:u w:val="single"/>
        </w:rPr>
        <w:t>Список фигур</w:t>
      </w:r>
    </w:p>
    <w:p w14:paraId="6BDA34E8" w14:textId="3CD65021" w:rsidR="00F70C4C" w:rsidRDefault="00F70C4C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 w:rsidRPr="00893D1A">
        <w:rPr>
          <w:rFonts w:ascii="TimesNewRomanPS" w:hAnsi="TimesNewRomanPS"/>
          <w:bCs/>
          <w:sz w:val="24"/>
          <w:szCs w:val="24"/>
        </w:rPr>
        <w:t>При составлении конкурсных хореографий, тренер может использовать любую партию из книг техники по танцевальному спорту</w:t>
      </w:r>
      <w:r>
        <w:rPr>
          <w:rFonts w:ascii="TimesNewRomanPS" w:hAnsi="TimesNewRomanPS"/>
          <w:bCs/>
          <w:sz w:val="24"/>
          <w:szCs w:val="24"/>
        </w:rPr>
        <w:t>.</w:t>
      </w:r>
      <w:r w:rsidR="002D7828">
        <w:rPr>
          <w:rFonts w:ascii="TimesNewRomanPS" w:hAnsi="TimesNewRomanPS"/>
          <w:bCs/>
          <w:sz w:val="24"/>
          <w:szCs w:val="24"/>
        </w:rPr>
        <w:t xml:space="preserve"> </w:t>
      </w:r>
      <w:r w:rsidR="00DA066F">
        <w:rPr>
          <w:rFonts w:ascii="TimesNewRomanPS" w:hAnsi="TimesNewRomanPS"/>
          <w:bCs/>
          <w:sz w:val="24"/>
          <w:szCs w:val="24"/>
        </w:rPr>
        <w:t>Допускается</w:t>
      </w:r>
      <w:r w:rsidR="002D7828">
        <w:rPr>
          <w:rFonts w:ascii="TimesNewRomanPS" w:hAnsi="TimesNewRomanPS"/>
          <w:bCs/>
          <w:sz w:val="24"/>
          <w:szCs w:val="24"/>
        </w:rPr>
        <w:t xml:space="preserve"> изменение базового ритма фигур. </w:t>
      </w:r>
    </w:p>
    <w:p w14:paraId="6EF28CD9" w14:textId="4556F514" w:rsidR="00D248B4" w:rsidRPr="00D248B4" w:rsidRDefault="00D248B4" w:rsidP="00F70C4C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 категориях </w:t>
      </w:r>
      <w:r>
        <w:rPr>
          <w:rFonts w:ascii="TimesNewRomanPS" w:hAnsi="TimesNewRomanPS"/>
          <w:bCs/>
          <w:sz w:val="24"/>
          <w:szCs w:val="24"/>
          <w:lang w:val="en-US"/>
        </w:rPr>
        <w:t>I</w:t>
      </w:r>
      <w:r w:rsidRPr="001460F5">
        <w:rPr>
          <w:rFonts w:ascii="TimesNewRomanPS" w:hAnsi="TimesNewRomanPS"/>
          <w:bCs/>
          <w:sz w:val="24"/>
          <w:szCs w:val="24"/>
        </w:rPr>
        <w:t>,</w:t>
      </w:r>
      <w:r>
        <w:rPr>
          <w:rFonts w:ascii="TimesNewRomanPS" w:hAnsi="TimesNewRomanPS"/>
          <w:bCs/>
          <w:sz w:val="24"/>
          <w:szCs w:val="24"/>
          <w:lang w:val="en-US"/>
        </w:rPr>
        <w:t>II</w:t>
      </w:r>
      <w:r w:rsidRPr="001460F5">
        <w:rPr>
          <w:rFonts w:ascii="TimesNewRomanPS" w:hAnsi="TimesNewRomanPS"/>
          <w:bCs/>
          <w:sz w:val="24"/>
          <w:szCs w:val="24"/>
        </w:rPr>
        <w:t>,</w:t>
      </w:r>
      <w:r>
        <w:rPr>
          <w:rFonts w:ascii="TimesNewRomanPS" w:hAnsi="TimesNewRomanPS"/>
          <w:bCs/>
          <w:sz w:val="24"/>
          <w:szCs w:val="24"/>
          <w:lang w:val="en-US"/>
        </w:rPr>
        <w:t>III</w:t>
      </w:r>
      <w:r w:rsidRPr="001460F5">
        <w:rPr>
          <w:rFonts w:ascii="TimesNewRomanPS" w:hAnsi="TimesNewRomanPS"/>
          <w:bCs/>
          <w:sz w:val="24"/>
          <w:szCs w:val="24"/>
        </w:rPr>
        <w:t xml:space="preserve"> – </w:t>
      </w:r>
      <w:r>
        <w:rPr>
          <w:rFonts w:ascii="TimesNewRomanPS" w:hAnsi="TimesNewRomanPS"/>
          <w:bCs/>
          <w:sz w:val="24"/>
          <w:szCs w:val="24"/>
        </w:rPr>
        <w:t xml:space="preserve">исполняются фигуры </w:t>
      </w:r>
      <w:r>
        <w:rPr>
          <w:rFonts w:ascii="TimesNewRomanPS" w:hAnsi="TimesNewRomanPS"/>
          <w:bCs/>
          <w:sz w:val="24"/>
          <w:szCs w:val="24"/>
          <w:lang w:val="en-US"/>
        </w:rPr>
        <w:t>E</w:t>
      </w:r>
      <w:r w:rsidRPr="001460F5">
        <w:rPr>
          <w:rFonts w:ascii="TimesNewRomanPS" w:hAnsi="TimesNewRomanPS"/>
          <w:bCs/>
          <w:sz w:val="24"/>
          <w:szCs w:val="24"/>
        </w:rPr>
        <w:t xml:space="preserve"> </w:t>
      </w:r>
      <w:r>
        <w:rPr>
          <w:rFonts w:ascii="TimesNewRomanPS" w:hAnsi="TimesNewRomanPS"/>
          <w:bCs/>
          <w:sz w:val="24"/>
          <w:szCs w:val="24"/>
        </w:rPr>
        <w:t xml:space="preserve">и </w:t>
      </w:r>
      <w:r>
        <w:rPr>
          <w:rFonts w:ascii="TimesNewRomanPS" w:hAnsi="TimesNewRomanPS"/>
          <w:bCs/>
          <w:sz w:val="24"/>
          <w:szCs w:val="24"/>
          <w:lang w:val="en-US"/>
        </w:rPr>
        <w:t>D</w:t>
      </w:r>
      <w:r w:rsidRPr="001460F5">
        <w:rPr>
          <w:rFonts w:ascii="TimesNewRomanPS" w:hAnsi="TimesNewRomanPS"/>
          <w:bCs/>
          <w:sz w:val="24"/>
          <w:szCs w:val="24"/>
        </w:rPr>
        <w:t xml:space="preserve"> </w:t>
      </w:r>
      <w:r>
        <w:rPr>
          <w:rFonts w:ascii="TimesNewRomanPS" w:hAnsi="TimesNewRomanPS"/>
          <w:bCs/>
          <w:sz w:val="24"/>
          <w:szCs w:val="24"/>
        </w:rPr>
        <w:t>классов</w:t>
      </w:r>
    </w:p>
    <w:p w14:paraId="2D2CA93C" w14:textId="77777777" w:rsidR="00F70C4C" w:rsidRDefault="00F70C4C" w:rsidP="00F70C4C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 категории </w:t>
      </w:r>
      <w:r>
        <w:rPr>
          <w:rFonts w:ascii="TimesNewRomanPS" w:hAnsi="TimesNewRomanPS"/>
          <w:bCs/>
          <w:sz w:val="24"/>
          <w:szCs w:val="24"/>
          <w:lang w:val="en-US"/>
        </w:rPr>
        <w:t>IV</w:t>
      </w:r>
      <w:r w:rsidRPr="001460F5">
        <w:rPr>
          <w:rFonts w:ascii="TimesNewRomanPS" w:hAnsi="TimesNewRomanPS"/>
          <w:bCs/>
          <w:sz w:val="24"/>
          <w:szCs w:val="24"/>
        </w:rPr>
        <w:t xml:space="preserve"> – </w:t>
      </w:r>
      <w:r>
        <w:rPr>
          <w:rFonts w:ascii="TimesNewRomanPS" w:hAnsi="TimesNewRomanPS"/>
          <w:bCs/>
          <w:sz w:val="24"/>
          <w:szCs w:val="24"/>
        </w:rPr>
        <w:t>отграничения по фигурам отсутствуют.</w:t>
      </w:r>
    </w:p>
    <w:p w14:paraId="25652D81" w14:textId="473E1028" w:rsidR="00F70C4C" w:rsidRPr="001460F5" w:rsidRDefault="00F70C4C" w:rsidP="001460F5">
      <w:pPr>
        <w:pStyle w:val="a3"/>
        <w:ind w:firstLine="567"/>
        <w:jc w:val="both"/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В категории </w:t>
      </w:r>
      <w:r>
        <w:rPr>
          <w:rFonts w:ascii="TimesNewRomanPS" w:hAnsi="TimesNewRomanPS"/>
          <w:bCs/>
          <w:sz w:val="24"/>
          <w:szCs w:val="24"/>
          <w:lang w:val="en-US"/>
        </w:rPr>
        <w:t>V</w:t>
      </w:r>
      <w:r w:rsidRPr="001460F5">
        <w:rPr>
          <w:rFonts w:ascii="TimesNewRomanPS" w:hAnsi="TimesNewRomanPS"/>
          <w:bCs/>
          <w:sz w:val="24"/>
          <w:szCs w:val="24"/>
        </w:rPr>
        <w:t xml:space="preserve"> – хореография должна состоять из фигур одного или нескольких перечисленных танцев: Самба, </w:t>
      </w:r>
      <w:proofErr w:type="spellStart"/>
      <w:r w:rsidRPr="001460F5">
        <w:rPr>
          <w:rFonts w:ascii="TimesNewRomanPS" w:hAnsi="TimesNewRomanPS"/>
          <w:bCs/>
          <w:sz w:val="24"/>
          <w:szCs w:val="24"/>
        </w:rPr>
        <w:t>Ча</w:t>
      </w:r>
      <w:proofErr w:type="spellEnd"/>
      <w:r w:rsidR="00B05A68" w:rsidRPr="001460F5">
        <w:rPr>
          <w:rFonts w:ascii="TimesNewRomanPS" w:hAnsi="TimesNewRomanPS"/>
          <w:bCs/>
          <w:sz w:val="24"/>
          <w:szCs w:val="24"/>
        </w:rPr>
        <w:t xml:space="preserve"> </w:t>
      </w:r>
      <w:proofErr w:type="spellStart"/>
      <w:r w:rsidR="00B05A68" w:rsidRPr="001460F5">
        <w:rPr>
          <w:rFonts w:ascii="TimesNewRomanPS" w:hAnsi="TimesNewRomanPS"/>
          <w:bCs/>
          <w:sz w:val="24"/>
          <w:szCs w:val="24"/>
        </w:rPr>
        <w:t>Ча</w:t>
      </w:r>
      <w:proofErr w:type="spellEnd"/>
      <w:r w:rsidR="00B05A68" w:rsidRPr="001460F5">
        <w:rPr>
          <w:rFonts w:ascii="TimesNewRomanPS" w:hAnsi="TimesNewRomanPS"/>
          <w:bCs/>
          <w:sz w:val="24"/>
          <w:szCs w:val="24"/>
        </w:rPr>
        <w:t xml:space="preserve"> </w:t>
      </w:r>
      <w:proofErr w:type="spellStart"/>
      <w:r w:rsidR="00B05A68" w:rsidRPr="001460F5">
        <w:rPr>
          <w:rFonts w:ascii="TimesNewRomanPS" w:hAnsi="TimesNewRomanPS"/>
          <w:bCs/>
          <w:sz w:val="24"/>
          <w:szCs w:val="24"/>
        </w:rPr>
        <w:t>Ча</w:t>
      </w:r>
      <w:proofErr w:type="spellEnd"/>
      <w:r w:rsidR="00B05A68" w:rsidRPr="001460F5">
        <w:rPr>
          <w:rFonts w:ascii="TimesNewRomanPS" w:hAnsi="TimesNewRomanPS"/>
          <w:bCs/>
          <w:sz w:val="24"/>
          <w:szCs w:val="24"/>
        </w:rPr>
        <w:t xml:space="preserve">, Румба, </w:t>
      </w:r>
      <w:proofErr w:type="spellStart"/>
      <w:r w:rsidR="00B05A68" w:rsidRPr="001460F5">
        <w:rPr>
          <w:rFonts w:ascii="TimesNewRomanPS" w:hAnsi="TimesNewRomanPS"/>
          <w:bCs/>
          <w:sz w:val="24"/>
          <w:szCs w:val="24"/>
        </w:rPr>
        <w:t>Пасодобль</w:t>
      </w:r>
      <w:proofErr w:type="spellEnd"/>
      <w:r w:rsidR="00B05A68" w:rsidRPr="001460F5">
        <w:rPr>
          <w:rFonts w:ascii="TimesNewRomanPS" w:hAnsi="TimesNewRomanPS"/>
          <w:bCs/>
          <w:sz w:val="24"/>
          <w:szCs w:val="24"/>
        </w:rPr>
        <w:t xml:space="preserve">, </w:t>
      </w:r>
      <w:proofErr w:type="spellStart"/>
      <w:r w:rsidR="00B05A68" w:rsidRPr="001460F5">
        <w:rPr>
          <w:rFonts w:ascii="TimesNewRomanPS" w:hAnsi="TimesNewRomanPS"/>
          <w:bCs/>
          <w:sz w:val="24"/>
          <w:szCs w:val="24"/>
        </w:rPr>
        <w:t>Джайв</w:t>
      </w:r>
      <w:proofErr w:type="spellEnd"/>
      <w:r w:rsidR="00B05A68" w:rsidRPr="001460F5">
        <w:rPr>
          <w:rFonts w:ascii="TimesNewRomanPS" w:hAnsi="TimesNewRomanPS"/>
          <w:bCs/>
          <w:sz w:val="24"/>
          <w:szCs w:val="24"/>
        </w:rPr>
        <w:t xml:space="preserve"> </w:t>
      </w:r>
      <w:r w:rsidR="00B05A68">
        <w:rPr>
          <w:rFonts w:ascii="TimesNewRomanPS" w:hAnsi="TimesNewRomanPS"/>
          <w:bCs/>
          <w:sz w:val="24"/>
          <w:szCs w:val="24"/>
        </w:rPr>
        <w:t>или Медленный Вальс, Танго, Венский Вальс, Медленный Фокстрот, Квикстеп.</w:t>
      </w:r>
      <w:r w:rsidRPr="001460F5">
        <w:rPr>
          <w:rFonts w:ascii="TimesNewRomanPS" w:hAnsi="TimesNewRomanPS"/>
          <w:bCs/>
          <w:sz w:val="24"/>
          <w:szCs w:val="24"/>
        </w:rPr>
        <w:t xml:space="preserve"> Ограничения по исполнению фигур </w:t>
      </w:r>
      <w:proofErr w:type="spellStart"/>
      <w:r w:rsidRPr="001460F5">
        <w:rPr>
          <w:rFonts w:ascii="TimesNewRomanPS" w:hAnsi="TimesNewRomanPS"/>
          <w:bCs/>
          <w:sz w:val="24"/>
          <w:szCs w:val="24"/>
        </w:rPr>
        <w:t>отсутсвуют</w:t>
      </w:r>
      <w:proofErr w:type="spellEnd"/>
      <w:r w:rsidRPr="001460F5">
        <w:rPr>
          <w:rFonts w:ascii="TimesNewRomanPS" w:hAnsi="TimesNewRomanPS"/>
          <w:bCs/>
          <w:sz w:val="24"/>
          <w:szCs w:val="24"/>
        </w:rPr>
        <w:t>.</w:t>
      </w:r>
    </w:p>
    <w:p w14:paraId="1D4AC04B" w14:textId="20CB6E0A" w:rsidR="00BF00D8" w:rsidRPr="001460F5" w:rsidRDefault="00BF00D8" w:rsidP="00F70C4C">
      <w:pPr>
        <w:pStyle w:val="a3"/>
        <w:ind w:firstLine="567"/>
        <w:rPr>
          <w:rFonts w:ascii="TimesNewRomanPS" w:hAnsi="TimesNewRomanPS" w:hint="eastAsia"/>
          <w:bCs/>
          <w:sz w:val="24"/>
          <w:szCs w:val="24"/>
        </w:rPr>
      </w:pPr>
      <w:r w:rsidRPr="001460F5">
        <w:rPr>
          <w:rFonts w:ascii="TimesNewRomanPS" w:hAnsi="TimesNewRomanPS"/>
          <w:bCs/>
          <w:sz w:val="24"/>
          <w:szCs w:val="24"/>
        </w:rPr>
        <w:t xml:space="preserve">Не допускается исполнение фигур с физическим взаимодействием продолжительностью более </w:t>
      </w:r>
      <w:r w:rsidRPr="001460F5">
        <w:rPr>
          <w:rFonts w:ascii="TimesNewRomanPS" w:hAnsi="TimesNewRomanPS" w:hint="eastAsia"/>
          <w:bCs/>
          <w:sz w:val="24"/>
          <w:szCs w:val="24"/>
        </w:rPr>
        <w:t>½</w:t>
      </w:r>
      <w:r w:rsidRPr="001460F5">
        <w:rPr>
          <w:rFonts w:ascii="TimesNewRomanPS" w:hAnsi="TimesNewRomanPS"/>
          <w:bCs/>
          <w:sz w:val="24"/>
          <w:szCs w:val="24"/>
        </w:rPr>
        <w:t xml:space="preserve"> такта исполняемой мелодии.  </w:t>
      </w:r>
    </w:p>
    <w:p w14:paraId="1847C2DD" w14:textId="77777777" w:rsidR="00F70C4C" w:rsidRDefault="00F70C4C" w:rsidP="00F70C4C">
      <w:pPr>
        <w:pStyle w:val="a3"/>
        <w:rPr>
          <w:rFonts w:ascii="TimesNewRomanPS" w:hAnsi="TimesNewRomanPS" w:hint="eastAsia"/>
          <w:b/>
          <w:bCs/>
          <w:sz w:val="24"/>
          <w:szCs w:val="24"/>
          <w:u w:val="single"/>
        </w:rPr>
      </w:pPr>
    </w:p>
    <w:p w14:paraId="5D58B37F" w14:textId="48CA9456" w:rsidR="00563F58" w:rsidRPr="0093495C" w:rsidRDefault="0082372A" w:rsidP="0082372A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  <w:lang w:val="en-US"/>
        </w:rPr>
        <w:t>IX</w:t>
      </w:r>
      <w:r w:rsidRPr="001460F5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93495C">
        <w:rPr>
          <w:rFonts w:ascii="TimesNewRomanPS" w:hAnsi="TimesNewRomanPS"/>
          <w:b/>
          <w:bCs/>
          <w:sz w:val="24"/>
          <w:szCs w:val="24"/>
        </w:rPr>
        <w:t>Награждение</w:t>
      </w:r>
    </w:p>
    <w:p w14:paraId="4CB6A708" w14:textId="42C080C3" w:rsidR="00C4181E" w:rsidRDefault="00E8670C" w:rsidP="001460F5">
      <w:pPr>
        <w:ind w:firstLine="567"/>
        <w:jc w:val="both"/>
      </w:pPr>
      <w:r>
        <w:t>В</w:t>
      </w:r>
      <w:r w:rsidR="00920294">
        <w:t xml:space="preserve"> </w:t>
      </w:r>
      <w:proofErr w:type="gramStart"/>
      <w:r w:rsidR="00920294">
        <w:t>соревнованиях</w:t>
      </w:r>
      <w:proofErr w:type="gramEnd"/>
      <w:r w:rsidR="00920294">
        <w:t xml:space="preserve"> проводимых по фестивальной системе, все участники соревнований награждаются дипломами Первой, Второй и Третьей степени и памятными подарками от организаторов соревнований.</w:t>
      </w:r>
    </w:p>
    <w:p w14:paraId="6E1894D9" w14:textId="6D348DA3" w:rsidR="00920294" w:rsidRDefault="00920294" w:rsidP="001460F5">
      <w:pPr>
        <w:ind w:firstLine="567"/>
        <w:jc w:val="both"/>
      </w:pPr>
      <w:r>
        <w:t xml:space="preserve">В </w:t>
      </w:r>
      <w:proofErr w:type="gramStart"/>
      <w:r>
        <w:t>соревнованиях</w:t>
      </w:r>
      <w:proofErr w:type="gramEnd"/>
      <w:r>
        <w:t xml:space="preserve"> проводимых по спортивной системе, все финалисты </w:t>
      </w:r>
      <w:r w:rsidR="00351C51">
        <w:t xml:space="preserve">награждаются дипломами, памятными подарками. Призеры </w:t>
      </w:r>
      <w:r w:rsidR="008F06CA">
        <w:t>награждаются</w:t>
      </w:r>
      <w:r w:rsidR="002712B2">
        <w:t xml:space="preserve"> медалями</w:t>
      </w:r>
      <w:r w:rsidR="00351C51">
        <w:t>.</w:t>
      </w:r>
    </w:p>
    <w:p w14:paraId="18C46E19" w14:textId="77777777" w:rsidR="00920294" w:rsidRDefault="00920294"/>
    <w:p w14:paraId="793D81B3" w14:textId="77777777" w:rsidR="0082372A" w:rsidRDefault="0082372A"/>
    <w:p w14:paraId="47A59601" w14:textId="48102C50" w:rsidR="0082372A" w:rsidRDefault="00165EDE">
      <w:pPr>
        <w:rPr>
          <w:b/>
        </w:rPr>
      </w:pPr>
      <w:r>
        <w:rPr>
          <w:b/>
        </w:rPr>
        <w:t xml:space="preserve">X. </w:t>
      </w:r>
      <w:r w:rsidR="0082372A" w:rsidRPr="0082372A">
        <w:rPr>
          <w:b/>
        </w:rPr>
        <w:t>Критерии оценки.</w:t>
      </w:r>
    </w:p>
    <w:p w14:paraId="286BC298" w14:textId="77777777" w:rsidR="009F4A6B" w:rsidRDefault="009F4A6B">
      <w:pPr>
        <w:rPr>
          <w:b/>
        </w:rPr>
      </w:pPr>
    </w:p>
    <w:p w14:paraId="1905A1A6" w14:textId="77777777" w:rsidR="00CA3237" w:rsidRDefault="00CA3237" w:rsidP="00CA3237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Компоненты и критерии оценки: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FC5705" w14:textId="52DEC50B" w:rsidR="00CA3237" w:rsidRDefault="00CA3237" w:rsidP="001460F5">
      <w:pPr>
        <w:pStyle w:val="a3"/>
        <w:ind w:firstLine="567"/>
      </w:pPr>
      <w:r>
        <w:rPr>
          <w:rFonts w:ascii="Times New Roman" w:hAnsi="Times New Roman"/>
          <w:sz w:val="24"/>
          <w:szCs w:val="24"/>
        </w:rPr>
        <w:t>Общая итоговая оценка выступления команды спортс</w:t>
      </w:r>
      <w:r w:rsidR="001460F5">
        <w:rPr>
          <w:rFonts w:ascii="Times New Roman" w:hAnsi="Times New Roman"/>
          <w:sz w:val="24"/>
          <w:szCs w:val="24"/>
        </w:rPr>
        <w:t xml:space="preserve">менов складывается из следующих </w:t>
      </w:r>
      <w:r>
        <w:rPr>
          <w:rFonts w:ascii="Times New Roman" w:hAnsi="Times New Roman"/>
          <w:sz w:val="24"/>
          <w:szCs w:val="24"/>
        </w:rPr>
        <w:t xml:space="preserve">компонентов: </w:t>
      </w:r>
      <w:r>
        <w:rPr>
          <w:rFonts w:ascii="Times New Roman" w:hAnsi="Times New Roman"/>
          <w:sz w:val="24"/>
          <w:szCs w:val="24"/>
        </w:rPr>
        <w:br/>
        <w:t xml:space="preserve">«Техника </w:t>
      </w:r>
      <w:r w:rsidR="003A02A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>»; «Танцевальные фигуры»; «</w:t>
      </w:r>
      <w:r w:rsidR="00490762">
        <w:rPr>
          <w:rFonts w:ascii="Times New Roman" w:hAnsi="Times New Roman"/>
          <w:sz w:val="24"/>
          <w:szCs w:val="24"/>
        </w:rPr>
        <w:t>Синхронность</w:t>
      </w:r>
      <w:r>
        <w:rPr>
          <w:rFonts w:ascii="Times New Roman" w:hAnsi="Times New Roman"/>
          <w:sz w:val="24"/>
          <w:szCs w:val="24"/>
        </w:rPr>
        <w:t xml:space="preserve"> и общее впечатление». </w:t>
      </w:r>
    </w:p>
    <w:p w14:paraId="3CF65703" w14:textId="0D904BD3" w:rsidR="00CA3237" w:rsidRDefault="00D879F8" w:rsidP="00CA3237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1</w:t>
      </w:r>
      <w:r w:rsidR="00CA3237">
        <w:rPr>
          <w:rFonts w:ascii="TimesNewRomanPS" w:hAnsi="TimesNewRomanPS"/>
          <w:b/>
          <w:bCs/>
          <w:sz w:val="24"/>
          <w:szCs w:val="24"/>
        </w:rPr>
        <w:t xml:space="preserve">. Техника </w:t>
      </w:r>
      <w:r w:rsidR="003A02A6">
        <w:rPr>
          <w:rFonts w:ascii="TimesNewRomanPS" w:hAnsi="TimesNewRomanPS"/>
          <w:b/>
          <w:bCs/>
          <w:sz w:val="24"/>
          <w:szCs w:val="24"/>
        </w:rPr>
        <w:t>исполнения</w:t>
      </w:r>
      <w:r w:rsidR="00CA3237">
        <w:rPr>
          <w:rFonts w:ascii="TimesNewRomanPS" w:hAnsi="TimesNewRomanPS"/>
          <w:b/>
          <w:bCs/>
          <w:sz w:val="24"/>
          <w:szCs w:val="24"/>
        </w:rPr>
        <w:t xml:space="preserve">. </w:t>
      </w:r>
    </w:p>
    <w:p w14:paraId="5174E575" w14:textId="77777777" w:rsidR="00CA3237" w:rsidRDefault="00CA3237" w:rsidP="001460F5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В данном компоненте оценивается индивидуальное </w:t>
      </w:r>
      <w:proofErr w:type="gramStart"/>
      <w:r>
        <w:rPr>
          <w:rFonts w:ascii="Times New Roman" w:hAnsi="Times New Roman"/>
          <w:sz w:val="24"/>
          <w:szCs w:val="24"/>
        </w:rPr>
        <w:t>исполнительное мастерство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каждого спортсмена, выступающего в составе команды. </w:t>
      </w:r>
    </w:p>
    <w:p w14:paraId="0C938B67" w14:textId="4365586E" w:rsidR="00CA3237" w:rsidRDefault="00AD077C" w:rsidP="00CA3237">
      <w:pPr>
        <w:pStyle w:val="a3"/>
      </w:pPr>
      <w:r>
        <w:rPr>
          <w:rFonts w:ascii="TimesNewRomanPS" w:hAnsi="TimesNewRomanPS"/>
          <w:b/>
          <w:bCs/>
          <w:sz w:val="24"/>
          <w:szCs w:val="24"/>
        </w:rPr>
        <w:t>1.1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CA3237">
        <w:rPr>
          <w:rFonts w:ascii="TimesNewRomanPS" w:hAnsi="TimesNewRomanPS"/>
          <w:b/>
          <w:bCs/>
          <w:sz w:val="24"/>
          <w:szCs w:val="24"/>
        </w:rPr>
        <w:t>В</w:t>
      </w:r>
      <w:proofErr w:type="gramEnd"/>
      <w:r w:rsidR="00CA3237">
        <w:rPr>
          <w:rFonts w:ascii="TimesNewRomanPS" w:hAnsi="TimesNewRomanPS"/>
          <w:b/>
          <w:bCs/>
          <w:sz w:val="24"/>
          <w:szCs w:val="24"/>
        </w:rPr>
        <w:t xml:space="preserve"> компоненте «Техника </w:t>
      </w:r>
      <w:r w:rsidR="003D6FE5">
        <w:rPr>
          <w:rFonts w:ascii="TimesNewRomanPS" w:hAnsi="TimesNewRomanPS"/>
          <w:b/>
          <w:bCs/>
          <w:sz w:val="24"/>
          <w:szCs w:val="24"/>
        </w:rPr>
        <w:t>исполнения</w:t>
      </w:r>
      <w:r w:rsidR="00CA3237">
        <w:rPr>
          <w:rFonts w:ascii="TimesNewRomanPS" w:hAnsi="TimesNewRomanPS"/>
          <w:b/>
          <w:bCs/>
          <w:sz w:val="24"/>
          <w:szCs w:val="24"/>
        </w:rPr>
        <w:t xml:space="preserve">» оценивается: </w:t>
      </w:r>
    </w:p>
    <w:p w14:paraId="1357B65A" w14:textId="77777777" w:rsidR="00CA3237" w:rsidRDefault="00CA3237" w:rsidP="00CA3237">
      <w:pPr>
        <w:pStyle w:val="a3"/>
        <w:numPr>
          <w:ilvl w:val="0"/>
          <w:numId w:val="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музыкальность; </w:t>
      </w:r>
    </w:p>
    <w:p w14:paraId="26FB5C8F" w14:textId="5EE324AC" w:rsidR="00CA3237" w:rsidRDefault="00CA3237" w:rsidP="00CA3237">
      <w:pPr>
        <w:pStyle w:val="a3"/>
        <w:numPr>
          <w:ilvl w:val="0"/>
          <w:numId w:val="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техника; </w:t>
      </w:r>
    </w:p>
    <w:p w14:paraId="1C05D1C7" w14:textId="5257AB5E" w:rsidR="00CA3237" w:rsidRPr="00C96E55" w:rsidRDefault="00CA3237" w:rsidP="00CC3E98">
      <w:pPr>
        <w:pStyle w:val="a3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CC3E98">
        <w:rPr>
          <w:rFonts w:ascii="Times New Roman" w:hAnsi="Times New Roman"/>
          <w:sz w:val="24"/>
          <w:szCs w:val="24"/>
        </w:rPr>
        <w:t>«Чистота» исполнения танцевальных элементов;</w:t>
      </w:r>
    </w:p>
    <w:p w14:paraId="22D362A0" w14:textId="5AF412BC" w:rsidR="00C96E55" w:rsidRPr="00CC3E98" w:rsidRDefault="00C96E55" w:rsidP="00CC3E98">
      <w:pPr>
        <w:pStyle w:val="a3"/>
        <w:numPr>
          <w:ilvl w:val="0"/>
          <w:numId w:val="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координация</w:t>
      </w:r>
      <w:r w:rsidR="0015278F">
        <w:rPr>
          <w:rFonts w:ascii="Times New Roman" w:hAnsi="Times New Roman"/>
          <w:sz w:val="24"/>
          <w:szCs w:val="24"/>
          <w:lang w:val="en-US"/>
        </w:rPr>
        <w:t>;</w:t>
      </w:r>
    </w:p>
    <w:p w14:paraId="076EDC41" w14:textId="1BC66441" w:rsidR="00CA3237" w:rsidRDefault="00CA3237" w:rsidP="001460F5">
      <w:pPr>
        <w:pStyle w:val="a3"/>
        <w:ind w:firstLine="567"/>
        <w:jc w:val="both"/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музыкальностью понимается соответствие фаз </w:t>
      </w:r>
      <w:proofErr w:type="gramStart"/>
      <w:r>
        <w:rPr>
          <w:rFonts w:ascii="Times New Roman" w:hAnsi="Times New Roman"/>
          <w:sz w:val="24"/>
          <w:szCs w:val="24"/>
        </w:rPr>
        <w:t>движении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̆ ритму музыкального сопровождения, выражение характера, стиля и ритма музыки. </w:t>
      </w:r>
    </w:p>
    <w:p w14:paraId="742AF9A8" w14:textId="0F386313" w:rsidR="00CA3237" w:rsidRDefault="0089266D" w:rsidP="001460F5">
      <w:pPr>
        <w:pStyle w:val="a3"/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</w:t>
      </w:r>
      <w:r w:rsidR="008E29D4">
        <w:rPr>
          <w:rFonts w:ascii="Times New Roman" w:hAnsi="Times New Roman"/>
          <w:sz w:val="24"/>
          <w:szCs w:val="24"/>
        </w:rPr>
        <w:t xml:space="preserve">– постановка корпуса, баланс, </w:t>
      </w:r>
      <w:r w:rsidR="00CF2AB7">
        <w:rPr>
          <w:rFonts w:ascii="Times New Roman" w:hAnsi="Times New Roman"/>
          <w:sz w:val="24"/>
          <w:szCs w:val="24"/>
        </w:rPr>
        <w:t>перенос веса, механика движения</w:t>
      </w:r>
      <w:r w:rsidR="001D28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83B17C" w14:textId="7D1B880B" w:rsidR="006E7FC3" w:rsidRDefault="006E7FC3" w:rsidP="006E7FC3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2. </w:t>
      </w:r>
      <w:r w:rsidR="00467A6F">
        <w:rPr>
          <w:rFonts w:ascii="TimesNewRomanPS" w:hAnsi="TimesNewRomanPS"/>
          <w:b/>
          <w:bCs/>
          <w:sz w:val="24"/>
          <w:szCs w:val="24"/>
        </w:rPr>
        <w:t>В компоненте «Танцевальные фигуры</w:t>
      </w:r>
      <w:r>
        <w:rPr>
          <w:rFonts w:ascii="TimesNewRomanPS" w:hAnsi="TimesNewRomanPS"/>
          <w:b/>
          <w:bCs/>
          <w:sz w:val="24"/>
          <w:szCs w:val="24"/>
        </w:rPr>
        <w:t xml:space="preserve">» оценивается: </w:t>
      </w:r>
    </w:p>
    <w:p w14:paraId="6E1D0EF4" w14:textId="77777777" w:rsidR="00467A6F" w:rsidRPr="00D230FF" w:rsidRDefault="00467A6F" w:rsidP="00467A6F">
      <w:pPr>
        <w:pStyle w:val="a3"/>
        <w:numPr>
          <w:ilvl w:val="0"/>
          <w:numId w:val="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сложность исполняемой программы; </w:t>
      </w:r>
    </w:p>
    <w:p w14:paraId="5103F56E" w14:textId="73895186" w:rsidR="00D230FF" w:rsidRPr="00CA5653" w:rsidRDefault="00CA5653" w:rsidP="00467A6F">
      <w:pPr>
        <w:pStyle w:val="a3"/>
        <w:numPr>
          <w:ilvl w:val="0"/>
          <w:numId w:val="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узнаваемость исполняемых фигур</w:t>
      </w:r>
      <w:r w:rsidR="007A5DF5">
        <w:rPr>
          <w:rFonts w:ascii="Times New Roman" w:hAnsi="Times New Roman"/>
          <w:sz w:val="24"/>
          <w:szCs w:val="24"/>
        </w:rPr>
        <w:t>;</w:t>
      </w:r>
    </w:p>
    <w:p w14:paraId="6ADC92F5" w14:textId="77777777" w:rsidR="00CA5653" w:rsidRDefault="00CA5653" w:rsidP="001460F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исполняемой программы – количество используемых фигур, количество ритмических интерпретаций.</w:t>
      </w:r>
    </w:p>
    <w:p w14:paraId="1C829664" w14:textId="57DFB87C" w:rsidR="000F7F9A" w:rsidRDefault="000F7F9A" w:rsidP="00827626">
      <w:pPr>
        <w:pStyle w:val="a3"/>
        <w:numPr>
          <w:ilvl w:val="0"/>
          <w:numId w:val="41"/>
        </w:numPr>
        <w:ind w:left="284" w:hanging="284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В компоненте «</w:t>
      </w:r>
      <w:r w:rsidR="00F41AF6">
        <w:rPr>
          <w:rFonts w:ascii="TimesNewRomanPS" w:hAnsi="TimesNewRomanPS"/>
          <w:b/>
          <w:bCs/>
          <w:sz w:val="24"/>
          <w:szCs w:val="24"/>
        </w:rPr>
        <w:t>Синхронность</w:t>
      </w:r>
      <w:r>
        <w:rPr>
          <w:rFonts w:ascii="TimesNewRomanPS" w:hAnsi="TimesNewRomanPS"/>
          <w:b/>
          <w:bCs/>
          <w:sz w:val="24"/>
          <w:szCs w:val="24"/>
        </w:rPr>
        <w:t xml:space="preserve"> и общее впечатление» оценивается: </w:t>
      </w:r>
    </w:p>
    <w:p w14:paraId="6A6C7EFF" w14:textId="49483E42" w:rsidR="00FA18F7" w:rsidRDefault="00D420FB" w:rsidP="00827626">
      <w:pPr>
        <w:pStyle w:val="a3"/>
        <w:numPr>
          <w:ilvl w:val="0"/>
          <w:numId w:val="40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1AF6">
        <w:rPr>
          <w:rFonts w:ascii="Times New Roman" w:hAnsi="Times New Roman"/>
          <w:sz w:val="24"/>
          <w:szCs w:val="24"/>
        </w:rPr>
        <w:t>инхронность</w:t>
      </w:r>
      <w:r w:rsidR="00C06F01">
        <w:rPr>
          <w:rFonts w:ascii="Times New Roman" w:hAnsi="Times New Roman"/>
          <w:sz w:val="24"/>
          <w:szCs w:val="24"/>
        </w:rPr>
        <w:t xml:space="preserve"> исполняемых действий</w:t>
      </w:r>
      <w:r w:rsidR="007A5DF5">
        <w:rPr>
          <w:rFonts w:ascii="Times New Roman" w:hAnsi="Times New Roman"/>
          <w:sz w:val="24"/>
          <w:szCs w:val="24"/>
        </w:rPr>
        <w:t>;</w:t>
      </w:r>
    </w:p>
    <w:p w14:paraId="7057DD68" w14:textId="136949FE" w:rsidR="00D420FB" w:rsidRPr="00FA18F7" w:rsidRDefault="007A5DF5" w:rsidP="00827626">
      <w:pPr>
        <w:pStyle w:val="a3"/>
        <w:numPr>
          <w:ilvl w:val="0"/>
          <w:numId w:val="40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16AC3368" w14:textId="77777777" w:rsidR="00FA18F7" w:rsidRDefault="00FA18F7" w:rsidP="00827626">
      <w:pPr>
        <w:pStyle w:val="a3"/>
        <w:numPr>
          <w:ilvl w:val="0"/>
          <w:numId w:val="40"/>
        </w:numPr>
        <w:ind w:left="709" w:hanging="283"/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подготовка танцоров; </w:t>
      </w:r>
    </w:p>
    <w:p w14:paraId="7FD49A25" w14:textId="77777777" w:rsidR="00FA18F7" w:rsidRDefault="00FA18F7" w:rsidP="00FA18F7">
      <w:pPr>
        <w:pStyle w:val="a3"/>
        <w:rPr>
          <w:rFonts w:ascii="TimesNewRomanPS" w:hAnsi="TimesNewRomanPS" w:hint="eastAsia"/>
          <w:b/>
          <w:bCs/>
          <w:sz w:val="24"/>
          <w:szCs w:val="24"/>
        </w:rPr>
      </w:pPr>
    </w:p>
    <w:p w14:paraId="143A7CD3" w14:textId="77777777" w:rsidR="00C96E55" w:rsidRDefault="00C96E55" w:rsidP="00CA5653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4915094D" w14:textId="77777777" w:rsidR="009F4A6B" w:rsidRPr="0082372A" w:rsidRDefault="009F4A6B">
      <w:pPr>
        <w:rPr>
          <w:b/>
        </w:rPr>
      </w:pPr>
    </w:p>
    <w:sectPr w:rsidR="009F4A6B" w:rsidRPr="0082372A" w:rsidSect="00F73EE5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9CC"/>
    <w:multiLevelType w:val="multilevel"/>
    <w:tmpl w:val="24D8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B7F5D"/>
    <w:multiLevelType w:val="hybridMultilevel"/>
    <w:tmpl w:val="AA7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1F33"/>
    <w:multiLevelType w:val="multilevel"/>
    <w:tmpl w:val="3B2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6027B8"/>
    <w:multiLevelType w:val="hybridMultilevel"/>
    <w:tmpl w:val="033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3BF1"/>
    <w:multiLevelType w:val="hybridMultilevel"/>
    <w:tmpl w:val="A3E2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7294"/>
    <w:multiLevelType w:val="hybridMultilevel"/>
    <w:tmpl w:val="CF84854C"/>
    <w:lvl w:ilvl="0" w:tplc="9E28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A4D6A"/>
    <w:multiLevelType w:val="multilevel"/>
    <w:tmpl w:val="6762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0D2728"/>
    <w:multiLevelType w:val="hybridMultilevel"/>
    <w:tmpl w:val="17AA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456D"/>
    <w:multiLevelType w:val="multilevel"/>
    <w:tmpl w:val="54F4797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9">
    <w:nsid w:val="1B781018"/>
    <w:multiLevelType w:val="hybridMultilevel"/>
    <w:tmpl w:val="4320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D02C2"/>
    <w:multiLevelType w:val="hybridMultilevel"/>
    <w:tmpl w:val="076A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E79E8"/>
    <w:multiLevelType w:val="hybridMultilevel"/>
    <w:tmpl w:val="60EA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3B14"/>
    <w:multiLevelType w:val="multilevel"/>
    <w:tmpl w:val="26B4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24EE1"/>
    <w:multiLevelType w:val="hybridMultilevel"/>
    <w:tmpl w:val="A508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2B79"/>
    <w:multiLevelType w:val="multilevel"/>
    <w:tmpl w:val="B8CE6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C2E32"/>
    <w:multiLevelType w:val="hybridMultilevel"/>
    <w:tmpl w:val="B8CE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159D"/>
    <w:multiLevelType w:val="hybridMultilevel"/>
    <w:tmpl w:val="BC22FF0A"/>
    <w:lvl w:ilvl="0" w:tplc="9E28D3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9F44CD"/>
    <w:multiLevelType w:val="hybridMultilevel"/>
    <w:tmpl w:val="4828B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E954FF"/>
    <w:multiLevelType w:val="hybridMultilevel"/>
    <w:tmpl w:val="B8CE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951"/>
    <w:multiLevelType w:val="multilevel"/>
    <w:tmpl w:val="8E8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2E4EFA"/>
    <w:multiLevelType w:val="hybridMultilevel"/>
    <w:tmpl w:val="85D6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912FF"/>
    <w:multiLevelType w:val="multilevel"/>
    <w:tmpl w:val="60EA6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A5D9C"/>
    <w:multiLevelType w:val="hybridMultilevel"/>
    <w:tmpl w:val="CAC2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42BC9"/>
    <w:multiLevelType w:val="multilevel"/>
    <w:tmpl w:val="D66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1E220F"/>
    <w:multiLevelType w:val="hybridMultilevel"/>
    <w:tmpl w:val="8E8CF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2746AD"/>
    <w:multiLevelType w:val="hybridMultilevel"/>
    <w:tmpl w:val="56F09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E75DE8"/>
    <w:multiLevelType w:val="multilevel"/>
    <w:tmpl w:val="D0B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3D3FD4"/>
    <w:multiLevelType w:val="multilevel"/>
    <w:tmpl w:val="CC7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CA499D"/>
    <w:multiLevelType w:val="hybridMultilevel"/>
    <w:tmpl w:val="CCF2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A690B"/>
    <w:multiLevelType w:val="multilevel"/>
    <w:tmpl w:val="0CC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C46772"/>
    <w:multiLevelType w:val="hybridMultilevel"/>
    <w:tmpl w:val="A82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13A1B"/>
    <w:multiLevelType w:val="hybridMultilevel"/>
    <w:tmpl w:val="B8CE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81007"/>
    <w:multiLevelType w:val="hybridMultilevel"/>
    <w:tmpl w:val="07209B3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6A9E050A"/>
    <w:multiLevelType w:val="hybridMultilevel"/>
    <w:tmpl w:val="CCF2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C5104"/>
    <w:multiLevelType w:val="multilevel"/>
    <w:tmpl w:val="CCF2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A7DC6"/>
    <w:multiLevelType w:val="hybridMultilevel"/>
    <w:tmpl w:val="C706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3835"/>
    <w:multiLevelType w:val="multilevel"/>
    <w:tmpl w:val="262A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CE75DE"/>
    <w:multiLevelType w:val="multilevel"/>
    <w:tmpl w:val="3E9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7C5704"/>
    <w:multiLevelType w:val="multilevel"/>
    <w:tmpl w:val="D73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6435D2"/>
    <w:multiLevelType w:val="hybridMultilevel"/>
    <w:tmpl w:val="8280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C3C09"/>
    <w:multiLevelType w:val="multilevel"/>
    <w:tmpl w:val="BB5A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40"/>
  </w:num>
  <w:num w:numId="5">
    <w:abstractNumId w:val="2"/>
  </w:num>
  <w:num w:numId="6">
    <w:abstractNumId w:val="37"/>
  </w:num>
  <w:num w:numId="7">
    <w:abstractNumId w:val="38"/>
  </w:num>
  <w:num w:numId="8">
    <w:abstractNumId w:val="6"/>
  </w:num>
  <w:num w:numId="9">
    <w:abstractNumId w:val="36"/>
  </w:num>
  <w:num w:numId="10">
    <w:abstractNumId w:val="27"/>
  </w:num>
  <w:num w:numId="11">
    <w:abstractNumId w:val="19"/>
  </w:num>
  <w:num w:numId="12">
    <w:abstractNumId w:val="26"/>
  </w:num>
  <w:num w:numId="13">
    <w:abstractNumId w:val="8"/>
  </w:num>
  <w:num w:numId="14">
    <w:abstractNumId w:val="17"/>
  </w:num>
  <w:num w:numId="15">
    <w:abstractNumId w:val="32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  <w:num w:numId="20">
    <w:abstractNumId w:val="12"/>
  </w:num>
  <w:num w:numId="21">
    <w:abstractNumId w:val="10"/>
  </w:num>
  <w:num w:numId="22">
    <w:abstractNumId w:val="9"/>
  </w:num>
  <w:num w:numId="23">
    <w:abstractNumId w:val="30"/>
  </w:num>
  <w:num w:numId="24">
    <w:abstractNumId w:val="22"/>
  </w:num>
  <w:num w:numId="25">
    <w:abstractNumId w:val="35"/>
  </w:num>
  <w:num w:numId="26">
    <w:abstractNumId w:val="5"/>
  </w:num>
  <w:num w:numId="27">
    <w:abstractNumId w:val="18"/>
  </w:num>
  <w:num w:numId="28">
    <w:abstractNumId w:val="20"/>
  </w:num>
  <w:num w:numId="29">
    <w:abstractNumId w:val="14"/>
  </w:num>
  <w:num w:numId="30">
    <w:abstractNumId w:val="15"/>
  </w:num>
  <w:num w:numId="31">
    <w:abstractNumId w:val="31"/>
  </w:num>
  <w:num w:numId="32">
    <w:abstractNumId w:val="34"/>
  </w:num>
  <w:num w:numId="33">
    <w:abstractNumId w:val="28"/>
  </w:num>
  <w:num w:numId="34">
    <w:abstractNumId w:val="33"/>
  </w:num>
  <w:num w:numId="35">
    <w:abstractNumId w:val="39"/>
  </w:num>
  <w:num w:numId="36">
    <w:abstractNumId w:val="25"/>
  </w:num>
  <w:num w:numId="37">
    <w:abstractNumId w:val="7"/>
  </w:num>
  <w:num w:numId="38">
    <w:abstractNumId w:val="21"/>
  </w:num>
  <w:num w:numId="39">
    <w:abstractNumId w:val="3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DB"/>
    <w:rsid w:val="00007AA5"/>
    <w:rsid w:val="00020250"/>
    <w:rsid w:val="0002078A"/>
    <w:rsid w:val="000228DF"/>
    <w:rsid w:val="00033C72"/>
    <w:rsid w:val="00035360"/>
    <w:rsid w:val="000429EA"/>
    <w:rsid w:val="00047453"/>
    <w:rsid w:val="00053E8F"/>
    <w:rsid w:val="00055A0D"/>
    <w:rsid w:val="00064256"/>
    <w:rsid w:val="000822EC"/>
    <w:rsid w:val="00090F6F"/>
    <w:rsid w:val="00095551"/>
    <w:rsid w:val="0009727B"/>
    <w:rsid w:val="000B5879"/>
    <w:rsid w:val="000B6538"/>
    <w:rsid w:val="000C219E"/>
    <w:rsid w:val="000C24D3"/>
    <w:rsid w:val="000D7A19"/>
    <w:rsid w:val="000E5E25"/>
    <w:rsid w:val="000F4DC0"/>
    <w:rsid w:val="000F6B53"/>
    <w:rsid w:val="000F7F9A"/>
    <w:rsid w:val="0011418B"/>
    <w:rsid w:val="00117528"/>
    <w:rsid w:val="001460F5"/>
    <w:rsid w:val="001517A1"/>
    <w:rsid w:val="0015278F"/>
    <w:rsid w:val="00153759"/>
    <w:rsid w:val="00165B85"/>
    <w:rsid w:val="00165EDE"/>
    <w:rsid w:val="00173C98"/>
    <w:rsid w:val="00173CDA"/>
    <w:rsid w:val="00184A17"/>
    <w:rsid w:val="001A384D"/>
    <w:rsid w:val="001B2F11"/>
    <w:rsid w:val="001C4A19"/>
    <w:rsid w:val="001C5095"/>
    <w:rsid w:val="001C6AAE"/>
    <w:rsid w:val="001C734F"/>
    <w:rsid w:val="001D084E"/>
    <w:rsid w:val="001D17E9"/>
    <w:rsid w:val="001D284F"/>
    <w:rsid w:val="001D7324"/>
    <w:rsid w:val="001E13AC"/>
    <w:rsid w:val="001E3673"/>
    <w:rsid w:val="001E5CDD"/>
    <w:rsid w:val="001F12DE"/>
    <w:rsid w:val="001F33EB"/>
    <w:rsid w:val="001F7629"/>
    <w:rsid w:val="00211FD3"/>
    <w:rsid w:val="00213E59"/>
    <w:rsid w:val="00215760"/>
    <w:rsid w:val="0021602E"/>
    <w:rsid w:val="00231343"/>
    <w:rsid w:val="00234F53"/>
    <w:rsid w:val="00241BB8"/>
    <w:rsid w:val="00247119"/>
    <w:rsid w:val="0026131B"/>
    <w:rsid w:val="00267FFD"/>
    <w:rsid w:val="002712B2"/>
    <w:rsid w:val="00282FF9"/>
    <w:rsid w:val="00285747"/>
    <w:rsid w:val="002869BD"/>
    <w:rsid w:val="00296889"/>
    <w:rsid w:val="002A1E1A"/>
    <w:rsid w:val="002C1917"/>
    <w:rsid w:val="002C4EE6"/>
    <w:rsid w:val="002C5858"/>
    <w:rsid w:val="002C6188"/>
    <w:rsid w:val="002C7B0F"/>
    <w:rsid w:val="002D407D"/>
    <w:rsid w:val="002D7828"/>
    <w:rsid w:val="002E5719"/>
    <w:rsid w:val="002F56F3"/>
    <w:rsid w:val="002F64BF"/>
    <w:rsid w:val="002F6F97"/>
    <w:rsid w:val="002F7535"/>
    <w:rsid w:val="002F77A3"/>
    <w:rsid w:val="002F7DD6"/>
    <w:rsid w:val="003230B3"/>
    <w:rsid w:val="003252D2"/>
    <w:rsid w:val="0034077E"/>
    <w:rsid w:val="00351C51"/>
    <w:rsid w:val="00362B9C"/>
    <w:rsid w:val="00366947"/>
    <w:rsid w:val="0037019E"/>
    <w:rsid w:val="00371AA6"/>
    <w:rsid w:val="003723E7"/>
    <w:rsid w:val="00393F40"/>
    <w:rsid w:val="003A02A6"/>
    <w:rsid w:val="003A47AA"/>
    <w:rsid w:val="003A6E17"/>
    <w:rsid w:val="003D6C0F"/>
    <w:rsid w:val="003D6FE5"/>
    <w:rsid w:val="003E0304"/>
    <w:rsid w:val="003F50D5"/>
    <w:rsid w:val="004016A1"/>
    <w:rsid w:val="00403DAB"/>
    <w:rsid w:val="00405D03"/>
    <w:rsid w:val="004168FD"/>
    <w:rsid w:val="004224B4"/>
    <w:rsid w:val="00423F4D"/>
    <w:rsid w:val="00424257"/>
    <w:rsid w:val="00431709"/>
    <w:rsid w:val="00434707"/>
    <w:rsid w:val="0044273E"/>
    <w:rsid w:val="00453122"/>
    <w:rsid w:val="0046231F"/>
    <w:rsid w:val="00467A6F"/>
    <w:rsid w:val="00473780"/>
    <w:rsid w:val="00476901"/>
    <w:rsid w:val="004841CB"/>
    <w:rsid w:val="00490762"/>
    <w:rsid w:val="004A76D1"/>
    <w:rsid w:val="004B002F"/>
    <w:rsid w:val="004B6465"/>
    <w:rsid w:val="004B67F1"/>
    <w:rsid w:val="004C4817"/>
    <w:rsid w:val="004D7673"/>
    <w:rsid w:val="004E2370"/>
    <w:rsid w:val="004E4328"/>
    <w:rsid w:val="004E500D"/>
    <w:rsid w:val="004F1218"/>
    <w:rsid w:val="004F31D2"/>
    <w:rsid w:val="00530CAF"/>
    <w:rsid w:val="005433B7"/>
    <w:rsid w:val="00547A41"/>
    <w:rsid w:val="0055202D"/>
    <w:rsid w:val="0055669A"/>
    <w:rsid w:val="00562028"/>
    <w:rsid w:val="00563357"/>
    <w:rsid w:val="00563F58"/>
    <w:rsid w:val="005649F7"/>
    <w:rsid w:val="00567131"/>
    <w:rsid w:val="005940B8"/>
    <w:rsid w:val="00597A29"/>
    <w:rsid w:val="005A6BA3"/>
    <w:rsid w:val="005B269E"/>
    <w:rsid w:val="005C3689"/>
    <w:rsid w:val="005D0333"/>
    <w:rsid w:val="005D60D3"/>
    <w:rsid w:val="005D6792"/>
    <w:rsid w:val="005D6A6C"/>
    <w:rsid w:val="005D6DEA"/>
    <w:rsid w:val="005E1C3D"/>
    <w:rsid w:val="006008D4"/>
    <w:rsid w:val="006022DB"/>
    <w:rsid w:val="00621062"/>
    <w:rsid w:val="006276A7"/>
    <w:rsid w:val="00653F6F"/>
    <w:rsid w:val="00657120"/>
    <w:rsid w:val="00666BE1"/>
    <w:rsid w:val="00682B05"/>
    <w:rsid w:val="00685B23"/>
    <w:rsid w:val="006871D2"/>
    <w:rsid w:val="006A4F1D"/>
    <w:rsid w:val="006A6425"/>
    <w:rsid w:val="006B528A"/>
    <w:rsid w:val="006C4B89"/>
    <w:rsid w:val="006C65B7"/>
    <w:rsid w:val="006C7790"/>
    <w:rsid w:val="006D591F"/>
    <w:rsid w:val="006E7FC3"/>
    <w:rsid w:val="006F023D"/>
    <w:rsid w:val="006F5435"/>
    <w:rsid w:val="00702CA9"/>
    <w:rsid w:val="007055AE"/>
    <w:rsid w:val="007076EA"/>
    <w:rsid w:val="007324B7"/>
    <w:rsid w:val="00737999"/>
    <w:rsid w:val="00743DF6"/>
    <w:rsid w:val="00764FF8"/>
    <w:rsid w:val="00766DDF"/>
    <w:rsid w:val="00766F16"/>
    <w:rsid w:val="00772553"/>
    <w:rsid w:val="00780C7E"/>
    <w:rsid w:val="007932BF"/>
    <w:rsid w:val="00795EDD"/>
    <w:rsid w:val="00796860"/>
    <w:rsid w:val="007A5DF5"/>
    <w:rsid w:val="007B6B78"/>
    <w:rsid w:val="007D201A"/>
    <w:rsid w:val="007D27DB"/>
    <w:rsid w:val="007D7A51"/>
    <w:rsid w:val="007E2918"/>
    <w:rsid w:val="007F2BC8"/>
    <w:rsid w:val="007F384E"/>
    <w:rsid w:val="007F4C6A"/>
    <w:rsid w:val="00804394"/>
    <w:rsid w:val="008106E6"/>
    <w:rsid w:val="00817126"/>
    <w:rsid w:val="0082372A"/>
    <w:rsid w:val="0082746B"/>
    <w:rsid w:val="00827626"/>
    <w:rsid w:val="00850C22"/>
    <w:rsid w:val="00855067"/>
    <w:rsid w:val="00856DEA"/>
    <w:rsid w:val="00871904"/>
    <w:rsid w:val="00871F1F"/>
    <w:rsid w:val="0088441D"/>
    <w:rsid w:val="00885B9A"/>
    <w:rsid w:val="0089266D"/>
    <w:rsid w:val="00893D1A"/>
    <w:rsid w:val="008A03CA"/>
    <w:rsid w:val="008B03C9"/>
    <w:rsid w:val="008B4E58"/>
    <w:rsid w:val="008B7B36"/>
    <w:rsid w:val="008D6A3E"/>
    <w:rsid w:val="008E0C65"/>
    <w:rsid w:val="008E29D4"/>
    <w:rsid w:val="008E7E66"/>
    <w:rsid w:val="008E7F50"/>
    <w:rsid w:val="008F06CA"/>
    <w:rsid w:val="008F2EC5"/>
    <w:rsid w:val="00906741"/>
    <w:rsid w:val="00920294"/>
    <w:rsid w:val="00926290"/>
    <w:rsid w:val="00933D64"/>
    <w:rsid w:val="0093495C"/>
    <w:rsid w:val="00936A6B"/>
    <w:rsid w:val="00943F99"/>
    <w:rsid w:val="00945894"/>
    <w:rsid w:val="00961DE4"/>
    <w:rsid w:val="00987562"/>
    <w:rsid w:val="00994AF9"/>
    <w:rsid w:val="009A3103"/>
    <w:rsid w:val="009A4C13"/>
    <w:rsid w:val="009B6B88"/>
    <w:rsid w:val="009D1999"/>
    <w:rsid w:val="009D432C"/>
    <w:rsid w:val="009D4D31"/>
    <w:rsid w:val="009D6FD9"/>
    <w:rsid w:val="009D7E42"/>
    <w:rsid w:val="009E0030"/>
    <w:rsid w:val="009E2107"/>
    <w:rsid w:val="009E516A"/>
    <w:rsid w:val="009F4A6B"/>
    <w:rsid w:val="009F544E"/>
    <w:rsid w:val="00A02BEC"/>
    <w:rsid w:val="00A10D3E"/>
    <w:rsid w:val="00A12B3A"/>
    <w:rsid w:val="00A2171D"/>
    <w:rsid w:val="00A2666D"/>
    <w:rsid w:val="00A3139B"/>
    <w:rsid w:val="00A31A93"/>
    <w:rsid w:val="00A31B65"/>
    <w:rsid w:val="00A34F81"/>
    <w:rsid w:val="00A36539"/>
    <w:rsid w:val="00A40562"/>
    <w:rsid w:val="00A4364B"/>
    <w:rsid w:val="00A606F4"/>
    <w:rsid w:val="00A67BF5"/>
    <w:rsid w:val="00A74DDB"/>
    <w:rsid w:val="00A7507C"/>
    <w:rsid w:val="00A77631"/>
    <w:rsid w:val="00A94311"/>
    <w:rsid w:val="00AA4223"/>
    <w:rsid w:val="00AB0420"/>
    <w:rsid w:val="00AC26C1"/>
    <w:rsid w:val="00AD077C"/>
    <w:rsid w:val="00AF262E"/>
    <w:rsid w:val="00AF2E6C"/>
    <w:rsid w:val="00B05A68"/>
    <w:rsid w:val="00B266E1"/>
    <w:rsid w:val="00B36783"/>
    <w:rsid w:val="00B41CB2"/>
    <w:rsid w:val="00B70455"/>
    <w:rsid w:val="00B766EA"/>
    <w:rsid w:val="00B870EC"/>
    <w:rsid w:val="00B9323D"/>
    <w:rsid w:val="00B9774C"/>
    <w:rsid w:val="00BA76E0"/>
    <w:rsid w:val="00BA7C99"/>
    <w:rsid w:val="00BB461D"/>
    <w:rsid w:val="00BB48A3"/>
    <w:rsid w:val="00BE0B26"/>
    <w:rsid w:val="00BE26C2"/>
    <w:rsid w:val="00BE4981"/>
    <w:rsid w:val="00BF00D8"/>
    <w:rsid w:val="00BF4F2A"/>
    <w:rsid w:val="00C06F01"/>
    <w:rsid w:val="00C105A4"/>
    <w:rsid w:val="00C1346A"/>
    <w:rsid w:val="00C13BC3"/>
    <w:rsid w:val="00C22474"/>
    <w:rsid w:val="00C24E9C"/>
    <w:rsid w:val="00C303D3"/>
    <w:rsid w:val="00C3377E"/>
    <w:rsid w:val="00C4181E"/>
    <w:rsid w:val="00C46C99"/>
    <w:rsid w:val="00C54D85"/>
    <w:rsid w:val="00C62480"/>
    <w:rsid w:val="00C71618"/>
    <w:rsid w:val="00C83D18"/>
    <w:rsid w:val="00C87AA4"/>
    <w:rsid w:val="00C96E55"/>
    <w:rsid w:val="00CA3237"/>
    <w:rsid w:val="00CA5653"/>
    <w:rsid w:val="00CB122F"/>
    <w:rsid w:val="00CC3E98"/>
    <w:rsid w:val="00CD4D17"/>
    <w:rsid w:val="00CE3F31"/>
    <w:rsid w:val="00CE41D3"/>
    <w:rsid w:val="00CE7408"/>
    <w:rsid w:val="00CF2AB7"/>
    <w:rsid w:val="00D0139C"/>
    <w:rsid w:val="00D03D51"/>
    <w:rsid w:val="00D0651F"/>
    <w:rsid w:val="00D1118E"/>
    <w:rsid w:val="00D1506D"/>
    <w:rsid w:val="00D157C4"/>
    <w:rsid w:val="00D230FF"/>
    <w:rsid w:val="00D248B4"/>
    <w:rsid w:val="00D264F1"/>
    <w:rsid w:val="00D34037"/>
    <w:rsid w:val="00D34421"/>
    <w:rsid w:val="00D376B5"/>
    <w:rsid w:val="00D420FB"/>
    <w:rsid w:val="00D524C1"/>
    <w:rsid w:val="00D625F9"/>
    <w:rsid w:val="00D62B74"/>
    <w:rsid w:val="00D6403A"/>
    <w:rsid w:val="00D67469"/>
    <w:rsid w:val="00D71542"/>
    <w:rsid w:val="00D879F8"/>
    <w:rsid w:val="00D91E79"/>
    <w:rsid w:val="00DA066F"/>
    <w:rsid w:val="00DA133E"/>
    <w:rsid w:val="00DA3956"/>
    <w:rsid w:val="00DB3FA7"/>
    <w:rsid w:val="00DC6E9A"/>
    <w:rsid w:val="00DD1A4B"/>
    <w:rsid w:val="00DD6592"/>
    <w:rsid w:val="00DE2A19"/>
    <w:rsid w:val="00DE78CE"/>
    <w:rsid w:val="00E00071"/>
    <w:rsid w:val="00E00FFF"/>
    <w:rsid w:val="00E02841"/>
    <w:rsid w:val="00E420FF"/>
    <w:rsid w:val="00E5724E"/>
    <w:rsid w:val="00E6037F"/>
    <w:rsid w:val="00E63633"/>
    <w:rsid w:val="00E8559F"/>
    <w:rsid w:val="00E8670C"/>
    <w:rsid w:val="00E94D16"/>
    <w:rsid w:val="00EB28DC"/>
    <w:rsid w:val="00EB4355"/>
    <w:rsid w:val="00EC6A85"/>
    <w:rsid w:val="00ED3B60"/>
    <w:rsid w:val="00ED6BA5"/>
    <w:rsid w:val="00EE15AD"/>
    <w:rsid w:val="00EF767F"/>
    <w:rsid w:val="00EF776B"/>
    <w:rsid w:val="00F04E12"/>
    <w:rsid w:val="00F04E55"/>
    <w:rsid w:val="00F07F38"/>
    <w:rsid w:val="00F11C9A"/>
    <w:rsid w:val="00F41AF6"/>
    <w:rsid w:val="00F542F5"/>
    <w:rsid w:val="00F70C4C"/>
    <w:rsid w:val="00F73EE5"/>
    <w:rsid w:val="00F80628"/>
    <w:rsid w:val="00F80F77"/>
    <w:rsid w:val="00F82D98"/>
    <w:rsid w:val="00F943C4"/>
    <w:rsid w:val="00F95046"/>
    <w:rsid w:val="00F97925"/>
    <w:rsid w:val="00FA18F7"/>
    <w:rsid w:val="00FA7728"/>
    <w:rsid w:val="00FB1853"/>
    <w:rsid w:val="00FB3AB4"/>
    <w:rsid w:val="00FC0037"/>
    <w:rsid w:val="00FC6C49"/>
    <w:rsid w:val="00FD3A4B"/>
    <w:rsid w:val="00FD3A97"/>
    <w:rsid w:val="00FD4857"/>
    <w:rsid w:val="00FD4D43"/>
    <w:rsid w:val="00FE2FC2"/>
    <w:rsid w:val="00FE4A81"/>
    <w:rsid w:val="00FE7B41"/>
    <w:rsid w:val="00FF4CB1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B7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D5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2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D5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C1B65-4EA7-4F25-93AB-C929AB77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Sergey Golubtsov</cp:lastModifiedBy>
  <cp:revision>2</cp:revision>
  <cp:lastPrinted>2017-10-07T12:30:00Z</cp:lastPrinted>
  <dcterms:created xsi:type="dcterms:W3CDTF">2018-12-27T02:53:00Z</dcterms:created>
  <dcterms:modified xsi:type="dcterms:W3CDTF">2018-12-27T02:53:00Z</dcterms:modified>
</cp:coreProperties>
</file>