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9E" w:rsidRDefault="002F6591">
      <w:pPr>
        <w:pStyle w:val="6"/>
        <w:spacing w:line="276" w:lineRule="auto"/>
        <w:ind w:firstLine="0"/>
        <w:rPr>
          <w:sz w:val="28"/>
        </w:rPr>
      </w:pPr>
      <w:r>
        <w:rPr>
          <w:noProof/>
          <w:lang w:eastAsia="ru-RU" w:bidi="ar-SA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152400</wp:posOffset>
            </wp:positionV>
            <wp:extent cx="762000" cy="7620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margin">
              <wp:posOffset>6019800</wp:posOffset>
            </wp:positionH>
            <wp:positionV relativeFrom="paragraph">
              <wp:posOffset>132715</wp:posOffset>
            </wp:positionV>
            <wp:extent cx="792480" cy="781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Федерация танцевального спорта Новосибирской области</w:t>
      </w:r>
    </w:p>
    <w:p w:rsidR="007C479E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Танцевально-спортивный клуб «Ладушки»</w:t>
      </w:r>
    </w:p>
    <w:p w:rsidR="007C479E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ПРЕДСТАВЛЯЮТ</w:t>
      </w:r>
    </w:p>
    <w:p w:rsidR="000746F5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Открытый фестиваль бального танца</w:t>
      </w:r>
      <w:r w:rsidR="000746F5">
        <w:rPr>
          <w:b/>
          <w:sz w:val="28"/>
        </w:rPr>
        <w:t xml:space="preserve">, </w:t>
      </w:r>
    </w:p>
    <w:p w:rsidR="007C479E" w:rsidRDefault="000746F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соревнования среди начинающих танцоров</w:t>
      </w:r>
    </w:p>
    <w:p w:rsidR="007C479E" w:rsidRDefault="002F6591">
      <w:pPr>
        <w:spacing w:line="276" w:lineRule="auto"/>
        <w:jc w:val="center"/>
        <w:rPr>
          <w:b/>
          <w:color w:val="E36C0A"/>
          <w:sz w:val="32"/>
        </w:rPr>
      </w:pPr>
      <w:r>
        <w:rPr>
          <w:b/>
          <w:color w:val="E36C0A"/>
          <w:sz w:val="32"/>
        </w:rPr>
        <w:t>«ОСЕННИЙ МАРАФОН 2023»</w:t>
      </w:r>
    </w:p>
    <w:p w:rsidR="007C479E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Дата проведения: 29 октября 2023 года</w:t>
      </w:r>
    </w:p>
    <w:p w:rsidR="007C479E" w:rsidRDefault="007C479E" w:rsidP="000746F5">
      <w:pPr>
        <w:rPr>
          <w:b/>
          <w:i/>
          <w:sz w:val="24"/>
        </w:rPr>
      </w:pPr>
    </w:p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2535"/>
        <w:gridCol w:w="7516"/>
      </w:tblGrid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г. Новосибирск, ул. Челюскинцев, 11, спортивный зал ДКЖ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Организатор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ТСК «Ладушки» г. Новосибирск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Фельдман Илья Александрович  89132019884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проведения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6D23" w:rsidRDefault="00996D2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Группы 1,2 по положению о массовом танцевальном спорте ФТСАРР.</w:t>
            </w:r>
            <w:r w:rsidR="000F5592">
              <w:rPr>
                <w:sz w:val="24"/>
              </w:rPr>
              <w:t xml:space="preserve"> Для участия в соревнованиях н</w:t>
            </w:r>
            <w:r>
              <w:rPr>
                <w:sz w:val="24"/>
              </w:rPr>
              <w:t xml:space="preserve">еобходима </w:t>
            </w:r>
            <w:r w:rsidR="000F5592">
              <w:rPr>
                <w:sz w:val="24"/>
              </w:rPr>
              <w:t xml:space="preserve">предварительная </w:t>
            </w:r>
            <w:r>
              <w:rPr>
                <w:sz w:val="24"/>
              </w:rPr>
              <w:t>регистрация танцоров в</w:t>
            </w:r>
            <w:r w:rsidR="000F5592">
              <w:rPr>
                <w:sz w:val="24"/>
              </w:rPr>
              <w:t xml:space="preserve"> </w:t>
            </w:r>
            <w:r w:rsidR="00836F16">
              <w:rPr>
                <w:sz w:val="24"/>
              </w:rPr>
              <w:t>базе данных начинающих танцоров</w:t>
            </w:r>
            <w:r w:rsidR="000F5592">
              <w:rPr>
                <w:sz w:val="24"/>
              </w:rPr>
              <w:t xml:space="preserve"> ФТСАРР «Начинающие» </w:t>
            </w:r>
            <w:hyperlink r:id="rId10" w:history="1">
              <w:r w:rsidR="000F5592" w:rsidRPr="002A52BD">
                <w:rPr>
                  <w:rStyle w:val="af"/>
                  <w:sz w:val="24"/>
                </w:rPr>
                <w:t>https://smm.vftsarr.ru/</w:t>
              </w:r>
            </w:hyperlink>
            <w:r w:rsidR="000F5592">
              <w:rPr>
                <w:sz w:val="24"/>
              </w:rPr>
              <w:t xml:space="preserve"> </w:t>
            </w:r>
          </w:p>
          <w:p w:rsidR="007C479E" w:rsidRDefault="00996D2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Группы 3</w:t>
            </w:r>
            <w:r w:rsidR="002F6591">
              <w:rPr>
                <w:sz w:val="24"/>
              </w:rPr>
              <w:t>-6, 22, 26-28 по положению ФТС НСО о Фестивале Танца «Танцуем с удовольствием», Группы 7-21, 23-25 по положению ФТС НСО о Фестивале Танца «Будущие спортсмены»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Жюри фестиваля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</w:rPr>
              <w:t>Жюри фестиваля</w:t>
            </w:r>
            <w:r w:rsidR="000F5592">
              <w:rPr>
                <w:sz w:val="24"/>
              </w:rPr>
              <w:t xml:space="preserve"> и судейская коллегия соревнований</w:t>
            </w:r>
            <w:r w:rsidR="000746F5">
              <w:rPr>
                <w:sz w:val="24"/>
              </w:rPr>
              <w:t>, утвержденные</w:t>
            </w:r>
            <w:r>
              <w:rPr>
                <w:sz w:val="24"/>
              </w:rPr>
              <w:t xml:space="preserve"> президиумом ФТС НСО. 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Группы 1-28 по книжкам танцора бального танца или свидетельствам о рождении 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Группы 10,11,15-21, 23-25 по книжкам танцора бального танца, спортсмены Е класса, не имеющие очков в D класс по книжкам спортивного танца в группах по трем танцам.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Регистрация начинается за 90 и прекращается за 30 минут до начала соответствующего отделения соревнований.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Заявки на участие </w:t>
            </w:r>
            <w:r w:rsidR="0086341D">
              <w:rPr>
                <w:sz w:val="24"/>
              </w:rPr>
              <w:t xml:space="preserve">в группах 1,2 </w:t>
            </w:r>
            <w:r w:rsidR="0086341D" w:rsidRPr="0086341D">
              <w:rPr>
                <w:sz w:val="24"/>
              </w:rPr>
              <w:t xml:space="preserve">через ЛК клуба СММ в ИС «Начинающие». </w:t>
            </w:r>
            <w:r w:rsidR="0086341D">
              <w:rPr>
                <w:sz w:val="24"/>
              </w:rPr>
              <w:t xml:space="preserve"> Группы 3-28 </w:t>
            </w:r>
            <w:r w:rsidR="0086341D">
              <w:rPr>
                <w:sz w:val="24"/>
              </w:rPr>
              <w:t>по адресу:</w:t>
            </w:r>
            <w:r w:rsidR="0086341D" w:rsidRPr="0086341D">
              <w:rPr>
                <w:sz w:val="24"/>
              </w:rPr>
              <w:t xml:space="preserve"> </w:t>
            </w:r>
            <w:r>
              <w:rPr>
                <w:sz w:val="24"/>
              </w:rPr>
              <w:t>registr-ladushki@ballroom.ru</w:t>
            </w:r>
          </w:p>
          <w:p w:rsidR="007C479E" w:rsidRDefault="002F6591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Последняя дата приема заявок –  27 октября 2023 года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Заявочный взнос 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выше установленных нормативов.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участия пар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Проезд, проживание, питание за счет командирующих организаций.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победителей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Дипломы, медали и кубки для победителей и призеров.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Входные билеты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Стоимость билета для зрителей </w:t>
            </w:r>
            <w:r>
              <w:rPr>
                <w:color w:val="0F243E" w:themeColor="text2" w:themeShade="80"/>
                <w:sz w:val="24"/>
              </w:rPr>
              <w:t>500р.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 тренеров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Тренеры ФТС НСО - по списку тренерского состава ФТС НСО, иногородние тренеры – по аккредитации.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площадки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250 кв.м., паркет.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Счетная комиссия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Председатель РСК: Сергей Голубцов, г. Новосибирск 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Сч</w:t>
            </w:r>
            <w:r w:rsidR="0086341D">
              <w:rPr>
                <w:sz w:val="24"/>
              </w:rPr>
              <w:t xml:space="preserve">етная программа </w:t>
            </w:r>
            <w:proofErr w:type="spellStart"/>
            <w:r w:rsidR="0086341D">
              <w:rPr>
                <w:sz w:val="24"/>
              </w:rPr>
              <w:t>Skating</w:t>
            </w:r>
            <w:proofErr w:type="spellEnd"/>
            <w:r w:rsidR="0086341D">
              <w:rPr>
                <w:sz w:val="24"/>
              </w:rPr>
              <w:t xml:space="preserve"> </w:t>
            </w:r>
            <w:proofErr w:type="spellStart"/>
            <w:r w:rsidR="0086341D">
              <w:rPr>
                <w:sz w:val="24"/>
              </w:rPr>
              <w:t>System</w:t>
            </w:r>
            <w:proofErr w:type="spellEnd"/>
            <w:r w:rsidR="0086341D">
              <w:rPr>
                <w:sz w:val="24"/>
              </w:rPr>
              <w:t xml:space="preserve"> 6</w:t>
            </w:r>
            <w:r>
              <w:rPr>
                <w:sz w:val="24"/>
              </w:rPr>
              <w:t>, Кривощеков Дмитрий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Мазик Александр, г. Новосибирск</w:t>
            </w:r>
          </w:p>
        </w:tc>
      </w:tr>
      <w:tr w:rsidR="007C479E">
        <w:tc>
          <w:tcPr>
            <w:tcW w:w="25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Олег Стрижаков, г. Томск</w:t>
            </w:r>
          </w:p>
        </w:tc>
      </w:tr>
      <w:tr w:rsidR="007C479E">
        <w:tc>
          <w:tcPr>
            <w:tcW w:w="25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Свет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соответствии с правилами ФТСАРР</w:t>
            </w:r>
          </w:p>
        </w:tc>
      </w:tr>
    </w:tbl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 w:rsidP="000746F5">
      <w:pPr>
        <w:spacing w:line="360" w:lineRule="auto"/>
        <w:rPr>
          <w:b/>
          <w:sz w:val="26"/>
          <w:u w:val="single"/>
        </w:rPr>
      </w:pPr>
    </w:p>
    <w:p w:rsidR="007C479E" w:rsidRDefault="000746F5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Программа</w:t>
      </w:r>
      <w:r w:rsidR="002F6591">
        <w:rPr>
          <w:b/>
          <w:sz w:val="26"/>
          <w:u w:val="single"/>
        </w:rPr>
        <w:t xml:space="preserve">: </w:t>
      </w:r>
    </w:p>
    <w:p w:rsidR="007C479E" w:rsidRDefault="007C479E"/>
    <w:tbl>
      <w:tblPr>
        <w:tblW w:w="106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7"/>
        <w:gridCol w:w="2512"/>
        <w:gridCol w:w="1995"/>
        <w:gridCol w:w="2410"/>
        <w:gridCol w:w="1136"/>
        <w:gridCol w:w="990"/>
        <w:gridCol w:w="987"/>
      </w:tblGrid>
      <w:tr w:rsidR="007C479E" w:rsidTr="008375CF">
        <w:trPr>
          <w:trHeight w:val="26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 w:rsidR="007C479E" w:rsidRDefault="002F6591">
            <w:pPr>
              <w:widowControl w:val="0"/>
              <w:jc w:val="center"/>
              <w:rPr>
                <w:b/>
                <w:sz w:val="23"/>
              </w:rPr>
            </w:pPr>
            <w:r>
              <w:rPr>
                <w:b/>
                <w:sz w:val="22"/>
              </w:rPr>
              <w:t>рождения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trike/>
                <w:sz w:val="23"/>
              </w:rPr>
            </w:pPr>
            <w:r>
              <w:rPr>
                <w:b/>
                <w:sz w:val="23"/>
              </w:rPr>
              <w:t>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Регистрация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Начало****</w:t>
            </w:r>
          </w:p>
        </w:tc>
      </w:tr>
      <w:tr w:rsidR="007C479E" w:rsidTr="008375CF">
        <w:trPr>
          <w:trHeight w:val="26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начало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79E" w:rsidRDefault="002F659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</w:rPr>
              <w:t>окончание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Фестиваль бального танца</w:t>
            </w:r>
            <w:r w:rsidR="00996D23">
              <w:rPr>
                <w:b/>
                <w:sz w:val="22"/>
              </w:rPr>
              <w:t>, соревнования среди начинающих танцоров</w:t>
            </w:r>
          </w:p>
        </w:tc>
      </w:tr>
      <w:tr w:rsidR="00B64D94" w:rsidTr="000D5B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2+1 соло*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 и младше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 w:rsidP="008375CF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Аттестация </w:t>
            </w:r>
            <w:r>
              <w:rPr>
                <w:sz w:val="24"/>
                <w:lang w:val="en-US"/>
              </w:rPr>
              <w:t xml:space="preserve"> N2</w:t>
            </w:r>
          </w:p>
          <w:p w:rsidR="00B64D94" w:rsidRDefault="00B64D94" w:rsidP="008375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(МВ, Ч)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7.30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</w:p>
        </w:tc>
      </w:tr>
      <w:tr w:rsidR="00B64D94" w:rsidTr="000D5B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Pr="008375CF" w:rsidRDefault="00B64D94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 и младше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Аттестация</w:t>
            </w:r>
            <w:r>
              <w:rPr>
                <w:sz w:val="24"/>
                <w:lang w:val="en-US"/>
              </w:rPr>
              <w:t xml:space="preserve"> N2</w:t>
            </w:r>
          </w:p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(МВ, Ч)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8375CF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1+0 соло МС</w:t>
            </w:r>
            <w:r w:rsidR="002F6591">
              <w:rPr>
                <w:sz w:val="24"/>
              </w:rPr>
              <w:t>*</w:t>
            </w:r>
            <w:r>
              <w:rPr>
                <w:sz w:val="24"/>
              </w:rPr>
              <w:t>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2014г.р. и моложе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танца (W,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7.30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0 </w:t>
            </w:r>
            <w:r w:rsidR="008375CF">
              <w:rPr>
                <w:sz w:val="24"/>
              </w:rPr>
              <w:t>пары МС</w:t>
            </w:r>
            <w:r>
              <w:rPr>
                <w:sz w:val="24"/>
              </w:rPr>
              <w:t>*</w:t>
            </w:r>
            <w:r w:rsidR="008375CF">
              <w:rPr>
                <w:sz w:val="24"/>
              </w:rPr>
              <w:t>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2016г.р. и моложе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танца(W,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RPr="0086341D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8375C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соло МС</w:t>
            </w:r>
            <w:r w:rsidR="002F6591">
              <w:rPr>
                <w:sz w:val="24"/>
              </w:rPr>
              <w:t>**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2F6591">
            <w:pPr>
              <w:widowControl w:val="0"/>
              <w:jc w:val="center"/>
              <w:rPr>
                <w:sz w:val="24"/>
                <w:lang w:val="en-US"/>
              </w:rPr>
            </w:pPr>
            <w:r w:rsidRPr="008375CF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танца</w:t>
            </w:r>
            <w:r w:rsidRPr="008375CF">
              <w:rPr>
                <w:sz w:val="24"/>
                <w:lang w:val="en-US"/>
              </w:rPr>
              <w:t xml:space="preserve"> (</w:t>
            </w:r>
            <w:proofErr w:type="spellStart"/>
            <w:r w:rsidRPr="008375CF">
              <w:rPr>
                <w:sz w:val="24"/>
                <w:lang w:val="en-US"/>
              </w:rPr>
              <w:t>W,Q,S,Ch</w:t>
            </w:r>
            <w:proofErr w:type="spellEnd"/>
            <w:r w:rsidRPr="008375CF">
              <w:rPr>
                <w:sz w:val="24"/>
                <w:lang w:val="en-US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</w:tr>
      <w:tr w:rsidR="007C479E" w:rsidRPr="0086341D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8375CF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 МС</w:t>
            </w:r>
            <w:r w:rsidR="002F6591">
              <w:rPr>
                <w:sz w:val="24"/>
              </w:rPr>
              <w:t>**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2F6591">
            <w:pPr>
              <w:widowControl w:val="0"/>
              <w:jc w:val="center"/>
              <w:rPr>
                <w:sz w:val="24"/>
                <w:lang w:val="en-US"/>
              </w:rPr>
            </w:pPr>
            <w:r w:rsidRPr="008375CF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танца</w:t>
            </w:r>
            <w:r w:rsidRPr="008375CF">
              <w:rPr>
                <w:sz w:val="24"/>
                <w:lang w:val="en-US"/>
              </w:rPr>
              <w:t xml:space="preserve"> (</w:t>
            </w:r>
            <w:proofErr w:type="spellStart"/>
            <w:r w:rsidRPr="008375CF">
              <w:rPr>
                <w:sz w:val="24"/>
                <w:lang w:val="en-US"/>
              </w:rPr>
              <w:t>W,Q,S,Ch</w:t>
            </w:r>
            <w:proofErr w:type="spellEnd"/>
            <w:r w:rsidRPr="008375CF">
              <w:rPr>
                <w:sz w:val="24"/>
                <w:lang w:val="en-US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0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2016г.р. и моложе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 танца (</w:t>
            </w:r>
            <w:proofErr w:type="spellStart"/>
            <w:r>
              <w:rPr>
                <w:sz w:val="24"/>
              </w:rPr>
              <w:t>W,Ch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10.00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2014-2015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 танца (</w:t>
            </w:r>
            <w:proofErr w:type="spellStart"/>
            <w:r>
              <w:rPr>
                <w:sz w:val="24"/>
              </w:rPr>
              <w:t>W,Ch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2012-2013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 танца (</w:t>
            </w:r>
            <w:proofErr w:type="spellStart"/>
            <w:r>
              <w:rPr>
                <w:sz w:val="24"/>
              </w:rPr>
              <w:t>W,Ch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 танца (</w:t>
            </w:r>
            <w:proofErr w:type="spellStart"/>
            <w:r>
              <w:rPr>
                <w:sz w:val="24"/>
              </w:rPr>
              <w:t>S,Ch,J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RPr="0086341D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2F6591">
            <w:pPr>
              <w:widowControl w:val="0"/>
              <w:jc w:val="center"/>
              <w:rPr>
                <w:sz w:val="24"/>
                <w:lang w:val="en-US"/>
              </w:rPr>
            </w:pPr>
            <w:r w:rsidRPr="008375CF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танца</w:t>
            </w:r>
            <w:r w:rsidRPr="008375CF">
              <w:rPr>
                <w:sz w:val="24"/>
                <w:lang w:val="en-US"/>
              </w:rPr>
              <w:t xml:space="preserve"> (</w:t>
            </w:r>
            <w:proofErr w:type="spellStart"/>
            <w:r w:rsidRPr="008375CF">
              <w:rPr>
                <w:sz w:val="24"/>
                <w:lang w:val="en-US"/>
              </w:rPr>
              <w:t>S,Ch,R,J</w:t>
            </w:r>
            <w:proofErr w:type="spellEnd"/>
            <w:r w:rsidRPr="008375CF">
              <w:rPr>
                <w:sz w:val="24"/>
                <w:lang w:val="en-US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1+0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2014г.р. и моложе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 танца (</w:t>
            </w:r>
            <w:proofErr w:type="spellStart"/>
            <w:r>
              <w:rPr>
                <w:sz w:val="24"/>
              </w:rPr>
              <w:t>W,Ch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11.00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12.30</w:t>
            </w: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2012-2013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 танца (</w:t>
            </w:r>
            <w:proofErr w:type="spellStart"/>
            <w:r>
              <w:rPr>
                <w:sz w:val="24"/>
              </w:rPr>
              <w:t>W,Ch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RPr="0086341D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1+0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2014г.р. и моложе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2F6591">
            <w:pPr>
              <w:widowControl w:val="0"/>
              <w:jc w:val="center"/>
              <w:rPr>
                <w:sz w:val="24"/>
                <w:lang w:val="en-US"/>
              </w:rPr>
            </w:pPr>
            <w:r w:rsidRPr="008375CF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танца</w:t>
            </w:r>
            <w:r w:rsidRPr="008375CF">
              <w:rPr>
                <w:sz w:val="24"/>
                <w:lang w:val="en-US"/>
              </w:rPr>
              <w:t xml:space="preserve"> (</w:t>
            </w:r>
            <w:proofErr w:type="spellStart"/>
            <w:r w:rsidRPr="008375CF">
              <w:rPr>
                <w:sz w:val="24"/>
                <w:lang w:val="en-US"/>
              </w:rPr>
              <w:t>W,Q,S,Ch</w:t>
            </w:r>
            <w:proofErr w:type="spellEnd"/>
            <w:r w:rsidRPr="008375CF">
              <w:rPr>
                <w:sz w:val="24"/>
                <w:lang w:val="en-US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 танца (W,V,Q)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танца (W,T,V,Q)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RPr="0086341D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2012-2015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2F6591">
            <w:pPr>
              <w:widowControl w:val="0"/>
              <w:jc w:val="center"/>
              <w:rPr>
                <w:sz w:val="24"/>
                <w:lang w:val="en-US"/>
              </w:rPr>
            </w:pPr>
            <w:r w:rsidRPr="008375CF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танца</w:t>
            </w:r>
            <w:r w:rsidRPr="008375CF">
              <w:rPr>
                <w:sz w:val="24"/>
                <w:lang w:val="en-US"/>
              </w:rPr>
              <w:t xml:space="preserve"> (</w:t>
            </w:r>
            <w:proofErr w:type="spellStart"/>
            <w:r w:rsidRPr="008375CF">
              <w:rPr>
                <w:sz w:val="24"/>
                <w:lang w:val="en-US"/>
              </w:rPr>
              <w:t>W,Q,S,Ch</w:t>
            </w:r>
            <w:proofErr w:type="spellEnd"/>
            <w:r w:rsidRPr="008375CF">
              <w:rPr>
                <w:sz w:val="24"/>
                <w:lang w:val="en-US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Pr="008375CF" w:rsidRDefault="007C479E">
            <w:pPr>
              <w:widowControl w:val="0"/>
              <w:rPr>
                <w:lang w:val="en-US"/>
              </w:rPr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2012-2013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Pr="008375CF" w:rsidRDefault="002F6591">
            <w:pPr>
              <w:widowControl w:val="0"/>
              <w:jc w:val="center"/>
              <w:rPr>
                <w:sz w:val="24"/>
                <w:lang w:val="en-US"/>
              </w:rPr>
            </w:pPr>
            <w:r w:rsidRPr="008375CF"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танца</w:t>
            </w:r>
            <w:r w:rsidRPr="008375CF">
              <w:rPr>
                <w:sz w:val="24"/>
                <w:lang w:val="en-US"/>
              </w:rPr>
              <w:t xml:space="preserve"> (</w:t>
            </w:r>
            <w:proofErr w:type="spellStart"/>
            <w:r w:rsidRPr="008375CF">
              <w:rPr>
                <w:sz w:val="24"/>
                <w:lang w:val="en-US"/>
              </w:rPr>
              <w:t>W,Q,S,Ch</w:t>
            </w:r>
            <w:proofErr w:type="spellEnd"/>
            <w:r w:rsidRPr="008375CF">
              <w:rPr>
                <w:sz w:val="24"/>
                <w:lang w:val="en-US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14.00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14.30</w:t>
            </w: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 танца (W,V,Q)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соло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танца (S, </w:t>
            </w:r>
            <w:proofErr w:type="spellStart"/>
            <w:r>
              <w:rPr>
                <w:sz w:val="24"/>
              </w:rPr>
              <w:t>Ch,J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 танца (W,V,Q)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Юниоры 2+1 пары</w:t>
            </w:r>
            <w:r>
              <w:rPr>
                <w:sz w:val="24"/>
              </w:rPr>
              <w:t>***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2F6591">
            <w:pPr>
              <w:widowControl w:val="0"/>
              <w:ind w:left="1416" w:hanging="14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Кубок </w:t>
            </w:r>
            <w:proofErr w:type="spellStart"/>
            <w:r>
              <w:rPr>
                <w:color w:val="000000" w:themeColor="text1"/>
                <w:sz w:val="24"/>
              </w:rPr>
              <w:t>Tango</w:t>
            </w:r>
            <w:proofErr w:type="spellEnd"/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 танца (W,V,Q)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14.30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танца (S, </w:t>
            </w:r>
            <w:proofErr w:type="spellStart"/>
            <w:r>
              <w:rPr>
                <w:sz w:val="24"/>
              </w:rPr>
              <w:t>Ch,J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пары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танца (S, </w:t>
            </w:r>
            <w:proofErr w:type="spellStart"/>
            <w:r>
              <w:rPr>
                <w:sz w:val="24"/>
              </w:rPr>
              <w:t>Ch,J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Юниоры 2+1 пары</w:t>
            </w:r>
            <w:r>
              <w:rPr>
                <w:sz w:val="24"/>
              </w:rPr>
              <w:t>***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4"/>
              </w:rPr>
              <w:t>2008-2011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Кубок </w:t>
            </w:r>
            <w:proofErr w:type="spellStart"/>
            <w:r>
              <w:rPr>
                <w:color w:val="000000" w:themeColor="text1"/>
                <w:sz w:val="24"/>
              </w:rPr>
              <w:t>Rumba</w:t>
            </w:r>
            <w:proofErr w:type="spellEnd"/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пары***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Кубок </w:t>
            </w:r>
            <w:proofErr w:type="spellStart"/>
            <w:r>
              <w:rPr>
                <w:sz w:val="24"/>
              </w:rPr>
              <w:t>Slow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Waltz</w:t>
            </w:r>
            <w:proofErr w:type="spellEnd"/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8375C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ind w:left="-131"/>
              <w:jc w:val="center"/>
              <w:rPr>
                <w:sz w:val="24"/>
              </w:rPr>
            </w:pPr>
            <w:r>
              <w:rPr>
                <w:sz w:val="24"/>
              </w:rPr>
              <w:t>Дети 2+1 пары***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Кубок </w:t>
            </w:r>
            <w:proofErr w:type="spellStart"/>
            <w:r>
              <w:rPr>
                <w:sz w:val="24"/>
              </w:rPr>
              <w:t>Samba</w:t>
            </w:r>
            <w:proofErr w:type="spellEnd"/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9E" w:rsidRDefault="007C479E">
            <w:pPr>
              <w:widowControl w:val="0"/>
            </w:pPr>
          </w:p>
        </w:tc>
      </w:tr>
    </w:tbl>
    <w:p w:rsidR="007C479E" w:rsidRDefault="007C479E"/>
    <w:p w:rsidR="00996D23" w:rsidRPr="003F6E58" w:rsidRDefault="00B64D94">
      <w:pPr>
        <w:spacing w:line="276" w:lineRule="auto"/>
        <w:jc w:val="both"/>
      </w:pPr>
      <w:r>
        <w:rPr>
          <w:u w:val="single"/>
        </w:rPr>
        <w:t>*Группы 1-2</w:t>
      </w:r>
      <w:r w:rsidR="002F6591">
        <w:rPr>
          <w:u w:val="single"/>
        </w:rPr>
        <w:t xml:space="preserve"> Н-2: </w:t>
      </w:r>
      <w:r>
        <w:t xml:space="preserve">Соревнования среди начинающих участников класса мастерства </w:t>
      </w:r>
      <w:r>
        <w:rPr>
          <w:lang w:val="en-US"/>
        </w:rPr>
        <w:t>N</w:t>
      </w:r>
      <w:r w:rsidRPr="00B64D94">
        <w:t xml:space="preserve">. </w:t>
      </w:r>
      <w:r w:rsidR="00996D23">
        <w:t xml:space="preserve"> </w:t>
      </w:r>
      <w:r w:rsidR="00836F16">
        <w:t>Могут участвовать ПШ + 2кат</w:t>
      </w:r>
      <w:r w:rsidR="003F6E58">
        <w:t xml:space="preserve">, зарегистрированные в ИС «Начинающие» с классом </w:t>
      </w:r>
      <w:r w:rsidR="003F6E58" w:rsidRPr="003F6E58">
        <w:t>N2</w:t>
      </w:r>
      <w:r w:rsidR="003F6E58">
        <w:t>.</w:t>
      </w:r>
    </w:p>
    <w:p w:rsidR="00B64D94" w:rsidRDefault="008375CF">
      <w:pPr>
        <w:spacing w:line="276" w:lineRule="auto"/>
        <w:jc w:val="both"/>
      </w:pPr>
      <w:r>
        <w:rPr>
          <w:u w:val="single"/>
        </w:rPr>
        <w:t>** Группы 3- 6 МС</w:t>
      </w:r>
      <w:r w:rsidR="002F6591">
        <w:rPr>
          <w:u w:val="single"/>
        </w:rPr>
        <w:t>:</w:t>
      </w:r>
      <w:r w:rsidR="002F6591">
        <w:t xml:space="preserve"> В этих группах предварительная заявка </w:t>
      </w:r>
      <w:r w:rsidR="00B64D94">
        <w:t>обязательна. Участвуют ПШ+2кат. В 2 танцах, ПШ+2кат+4кат в 4 танцах.</w:t>
      </w:r>
      <w:r w:rsidR="002F6591">
        <w:t xml:space="preserve">  Соревнования проводятся без ознакомительных и отборочных туров. Танцоры оцениваются по бальной системе (от 1 до 3, где 3 – высший балл). Призы и дипломы – всем.</w:t>
      </w:r>
    </w:p>
    <w:p w:rsidR="007C479E" w:rsidRDefault="002F6591">
      <w:pPr>
        <w:spacing w:line="276" w:lineRule="auto"/>
        <w:jc w:val="both"/>
      </w:pPr>
      <w:r>
        <w:rPr>
          <w:u w:val="single"/>
        </w:rPr>
        <w:t>***</w:t>
      </w:r>
      <w:r>
        <w:rPr>
          <w:sz w:val="24"/>
          <w:u w:val="single"/>
        </w:rPr>
        <w:t xml:space="preserve">Группы </w:t>
      </w:r>
      <w:r>
        <w:rPr>
          <w:u w:val="single"/>
        </w:rPr>
        <w:t>22, 26-28</w:t>
      </w:r>
      <w:r>
        <w:t xml:space="preserve"> – Участвуют 2кат.+4кат.+6кат.  Подведение итогов по системе </w:t>
      </w:r>
      <w:proofErr w:type="spellStart"/>
      <w:r>
        <w:t>скейтинг</w:t>
      </w:r>
      <w:proofErr w:type="spellEnd"/>
      <w:r>
        <w:t>.</w:t>
      </w:r>
      <w:r>
        <w:rPr>
          <w:sz w:val="24"/>
        </w:rPr>
        <w:t xml:space="preserve"> </w:t>
      </w:r>
      <w:r>
        <w:t>Дипломы, медали и куб</w:t>
      </w:r>
      <w:r w:rsidR="00CF1F9E">
        <w:t xml:space="preserve">ки для финалистов,  призеров и </w:t>
      </w:r>
      <w:r>
        <w:t>победителей.</w:t>
      </w:r>
    </w:p>
    <w:p w:rsidR="007C479E" w:rsidRDefault="002F6591">
      <w:pPr>
        <w:spacing w:line="276" w:lineRule="auto"/>
        <w:jc w:val="both"/>
      </w:pPr>
      <w:r>
        <w:t>**** Организаторы оставляют за собой право в случае большого наполнения групп переносить начало и окончание выступлений на более позднее время.</w:t>
      </w:r>
    </w:p>
    <w:p w:rsidR="007C479E" w:rsidRDefault="002F6591">
      <w:r>
        <w:br w:type="page"/>
      </w:r>
    </w:p>
    <w:p w:rsidR="007C479E" w:rsidRDefault="002F6591">
      <w:pPr>
        <w:pStyle w:val="6"/>
        <w:spacing w:line="276" w:lineRule="auto"/>
        <w:ind w:firstLine="0"/>
        <w:rPr>
          <w:sz w:val="28"/>
        </w:rPr>
      </w:pPr>
      <w:r>
        <w:rPr>
          <w:sz w:val="28"/>
        </w:rPr>
        <w:lastRenderedPageBreak/>
        <w:t>Всероссийская федерация танцевального спорта</w:t>
      </w:r>
      <w:r w:rsidR="003F6E58">
        <w:rPr>
          <w:sz w:val="28"/>
        </w:rPr>
        <w:t xml:space="preserve">, </w:t>
      </w:r>
      <w:proofErr w:type="spellStart"/>
      <w:r w:rsidR="003F6E58">
        <w:rPr>
          <w:sz w:val="28"/>
        </w:rPr>
        <w:t>бре</w:t>
      </w:r>
      <w:bookmarkStart w:id="0" w:name="_GoBack"/>
      <w:bookmarkEnd w:id="0"/>
      <w:r w:rsidR="003F6E58">
        <w:rPr>
          <w:sz w:val="28"/>
        </w:rPr>
        <w:t>йкинга</w:t>
      </w:r>
      <w:proofErr w:type="spellEnd"/>
      <w:r w:rsidR="00583603">
        <w:rPr>
          <w:sz w:val="28"/>
        </w:rPr>
        <w:br/>
      </w:r>
      <w:r>
        <w:rPr>
          <w:sz w:val="28"/>
        </w:rPr>
        <w:t xml:space="preserve"> и акробатического рок-н-ролла</w:t>
      </w:r>
    </w:p>
    <w:p w:rsidR="007C479E" w:rsidRDefault="002F6591">
      <w:pPr>
        <w:pStyle w:val="6"/>
        <w:spacing w:line="276" w:lineRule="auto"/>
        <w:ind w:firstLine="0"/>
        <w:rPr>
          <w:sz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152400</wp:posOffset>
            </wp:positionV>
            <wp:extent cx="762000" cy="76200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margin">
              <wp:posOffset>6019800</wp:posOffset>
            </wp:positionH>
            <wp:positionV relativeFrom="paragraph">
              <wp:posOffset>132715</wp:posOffset>
            </wp:positionV>
            <wp:extent cx="792480" cy="7810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Федерация танцевального спорта Новосибирской области</w:t>
      </w:r>
    </w:p>
    <w:p w:rsidR="007C479E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Танцевально-спортивный клуб «Ладушки»</w:t>
      </w:r>
    </w:p>
    <w:p w:rsidR="007C479E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ПРЕДСТАВЛЯЮТ</w:t>
      </w:r>
    </w:p>
    <w:p w:rsidR="007C479E" w:rsidRDefault="002F6591">
      <w:pPr>
        <w:spacing w:line="276" w:lineRule="auto"/>
        <w:jc w:val="center"/>
        <w:rPr>
          <w:b/>
          <w:sz w:val="27"/>
        </w:rPr>
      </w:pPr>
      <w:r>
        <w:rPr>
          <w:b/>
          <w:sz w:val="27"/>
        </w:rPr>
        <w:t>Региональное соревнование по танцевальному спорту категории В</w:t>
      </w:r>
    </w:p>
    <w:p w:rsidR="007C479E" w:rsidRDefault="007C479E">
      <w:pPr>
        <w:spacing w:line="276" w:lineRule="auto"/>
        <w:jc w:val="center"/>
        <w:rPr>
          <w:b/>
          <w:color w:val="E36C0A"/>
          <w:sz w:val="32"/>
        </w:rPr>
      </w:pPr>
    </w:p>
    <w:p w:rsidR="007C479E" w:rsidRDefault="002F6591">
      <w:pPr>
        <w:spacing w:line="276" w:lineRule="auto"/>
        <w:jc w:val="center"/>
        <w:rPr>
          <w:b/>
          <w:color w:val="E36C0A"/>
          <w:sz w:val="32"/>
        </w:rPr>
      </w:pPr>
      <w:r>
        <w:rPr>
          <w:b/>
          <w:color w:val="E36C0A"/>
          <w:sz w:val="32"/>
        </w:rPr>
        <w:t>«ОСЕННИЙ МАРАФОН 2023»</w:t>
      </w:r>
    </w:p>
    <w:p w:rsidR="007C479E" w:rsidRDefault="002F65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Дата проведения: 29 октября 2023 года</w:t>
      </w:r>
    </w:p>
    <w:p w:rsidR="007C479E" w:rsidRDefault="007C479E"/>
    <w:p w:rsidR="007C479E" w:rsidRDefault="007C479E">
      <w:pPr>
        <w:jc w:val="center"/>
        <w:rPr>
          <w:b/>
          <w:i/>
          <w:sz w:val="24"/>
        </w:rPr>
      </w:pPr>
    </w:p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2535"/>
        <w:gridCol w:w="7516"/>
      </w:tblGrid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г. Новосибирск, ул. Челюскинцев, 11, спортивный зал ДКЖ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Организатор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ТСК «Ладушки» г. Новосибирск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Фельдман Илья Александрович  - 89132019884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проведения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Группы 1-18 в соответствии с Правилами ФТСАРР. 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Судьи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Судейская коллегия, утвержденная президиумом ФТС НСО. 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 квалификационным книжкам спортсмена, </w:t>
            </w:r>
            <w:r>
              <w:rPr>
                <w:sz w:val="24"/>
                <w:u w:val="single"/>
              </w:rPr>
              <w:t>медицинским справкам, договорам о страховании несчастных случаев.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Заявки на участие в группах принимаются по адресу: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registr-ladushki@ballroom.ru</w:t>
            </w:r>
          </w:p>
          <w:p w:rsidR="007C479E" w:rsidRDefault="002F6591">
            <w:pPr>
              <w:widowControl w:val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Последняя дата приема заявок – 27 октября 2023 года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Заявочный взнос 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выше установленных нормативов.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участия пар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Проезд, проживание, питание за счет командирующих организаций.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победителей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Дипломы, медали и кубки для финалистов,  призеров и победителей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Входные билеты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Стоимость билета для зрителей </w:t>
            </w:r>
            <w:r>
              <w:rPr>
                <w:color w:val="0F243E" w:themeColor="text2" w:themeShade="80"/>
                <w:sz w:val="24"/>
              </w:rPr>
              <w:t>500р.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 тренеров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Тренеры ФТС НСО - по списку тренерского состава ФТС НСО, иногородние тренеры – по аккредитации.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площадки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250 кв.м., паркет.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Счетная комиссия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Председатель РСК: Сергей Голубцов, г. Новосибирск </w:t>
            </w:r>
          </w:p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Сч</w:t>
            </w:r>
            <w:r w:rsidR="0086341D">
              <w:rPr>
                <w:sz w:val="24"/>
              </w:rPr>
              <w:t xml:space="preserve">етная программа </w:t>
            </w:r>
            <w:proofErr w:type="spellStart"/>
            <w:r w:rsidR="0086341D">
              <w:rPr>
                <w:sz w:val="24"/>
              </w:rPr>
              <w:t>Skating</w:t>
            </w:r>
            <w:proofErr w:type="spellEnd"/>
            <w:r w:rsidR="0086341D">
              <w:rPr>
                <w:sz w:val="24"/>
              </w:rPr>
              <w:t xml:space="preserve"> </w:t>
            </w:r>
            <w:proofErr w:type="spellStart"/>
            <w:r w:rsidR="0086341D">
              <w:rPr>
                <w:sz w:val="24"/>
              </w:rPr>
              <w:t>System</w:t>
            </w:r>
            <w:proofErr w:type="spellEnd"/>
            <w:r w:rsidR="0086341D">
              <w:rPr>
                <w:sz w:val="24"/>
              </w:rPr>
              <w:t xml:space="preserve"> 6</w:t>
            </w:r>
            <w:r>
              <w:rPr>
                <w:sz w:val="24"/>
              </w:rPr>
              <w:t>, Кривощеков Дмитрий</w:t>
            </w:r>
          </w:p>
        </w:tc>
      </w:tr>
      <w:tr w:rsidR="007C479E"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</w:t>
            </w:r>
          </w:p>
        </w:tc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Мазик Александр, г. Новосибирск</w:t>
            </w:r>
          </w:p>
        </w:tc>
      </w:tr>
      <w:tr w:rsidR="007C479E">
        <w:tc>
          <w:tcPr>
            <w:tcW w:w="25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Олег Стрижаков, г. Томск</w:t>
            </w:r>
          </w:p>
        </w:tc>
      </w:tr>
      <w:tr w:rsidR="007C479E">
        <w:tc>
          <w:tcPr>
            <w:tcW w:w="25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Свет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479E" w:rsidRDefault="002F659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соответствии с правилами ФТСАРР</w:t>
            </w:r>
          </w:p>
        </w:tc>
      </w:tr>
    </w:tbl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7C479E">
      <w:pPr>
        <w:rPr>
          <w:b/>
        </w:rPr>
      </w:pPr>
    </w:p>
    <w:p w:rsidR="007C479E" w:rsidRDefault="002F6591">
      <w:pPr>
        <w:spacing w:line="36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Программа соревнований:</w:t>
      </w:r>
    </w:p>
    <w:p w:rsidR="007C479E" w:rsidRDefault="007C479E">
      <w:pPr>
        <w:rPr>
          <w:b/>
        </w:rPr>
      </w:pPr>
    </w:p>
    <w:p w:rsidR="007C479E" w:rsidRDefault="007C479E">
      <w:pPr>
        <w:jc w:val="both"/>
      </w:pPr>
    </w:p>
    <w:tbl>
      <w:tblPr>
        <w:tblW w:w="105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570"/>
        <w:gridCol w:w="3675"/>
        <w:gridCol w:w="2131"/>
        <w:gridCol w:w="1275"/>
        <w:gridCol w:w="990"/>
        <w:gridCol w:w="974"/>
        <w:gridCol w:w="31"/>
        <w:gridCol w:w="944"/>
      </w:tblGrid>
      <w:tr w:rsidR="007C479E" w:rsidTr="00B64D94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 w:rsidR="007C479E" w:rsidRDefault="002F6591">
            <w:pPr>
              <w:widowControl w:val="0"/>
              <w:jc w:val="center"/>
              <w:rPr>
                <w:b/>
                <w:sz w:val="23"/>
              </w:rPr>
            </w:pPr>
            <w:r>
              <w:rPr>
                <w:b/>
                <w:sz w:val="22"/>
              </w:rPr>
              <w:t>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trike/>
                <w:sz w:val="23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Регистрация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Начало****</w:t>
            </w:r>
          </w:p>
        </w:tc>
      </w:tr>
      <w:tr w:rsidR="007C479E" w:rsidTr="00B64D94">
        <w:tc>
          <w:tcPr>
            <w:tcW w:w="10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7C479E" w:rsidRDefault="002F6591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Танцевальный спорт</w:t>
            </w: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 Е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16.30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17.00</w:t>
            </w: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 E+D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Е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Е+D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bookmarkStart w:id="1" w:name="__DdeLink__2802_2766415438"/>
            <w:r>
              <w:rPr>
                <w:sz w:val="24"/>
              </w:rPr>
              <w:t>Дети 2+1 Е класс</w:t>
            </w:r>
            <w:bookmarkEnd w:id="1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bookmarkStart w:id="2" w:name="__DdeLink__2804_2766415438"/>
            <w:r>
              <w:rPr>
                <w:sz w:val="24"/>
              </w:rPr>
              <w:t>2012-2015г.р.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bookmarkStart w:id="3" w:name="__DdeLink__2806_2766415438"/>
            <w:r>
              <w:rPr>
                <w:sz w:val="24"/>
              </w:rPr>
              <w:t>Стандарт</w:t>
            </w:r>
            <w:bookmarkEnd w:id="3"/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E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bookmarkStart w:id="4" w:name="__DdeLink__2808_2766415438"/>
            <w:proofErr w:type="spellStart"/>
            <w:r>
              <w:rPr>
                <w:sz w:val="24"/>
              </w:rPr>
              <w:t>Латина</w:t>
            </w:r>
            <w:bookmarkEnd w:id="4"/>
            <w:proofErr w:type="spellEnd"/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1 ОК (</w:t>
            </w:r>
            <w:r>
              <w:t>ОССМО)*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 ОК (</w:t>
            </w:r>
            <w:r>
              <w:t>ОССМО)*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2008-2009г.р.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79E" w:rsidRDefault="007C479E">
            <w:pPr>
              <w:widowControl w:val="0"/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Е</w:t>
            </w:r>
            <w:r>
              <w:rPr>
                <w:sz w:val="24"/>
                <w:lang w:val="en-US"/>
              </w:rPr>
              <w:t>+D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16.30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17.30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6"/>
              </w:rPr>
            </w:pPr>
            <w:bookmarkStart w:id="5" w:name="__DdeLink__2822_2766415438"/>
            <w:r>
              <w:rPr>
                <w:sz w:val="26"/>
              </w:rPr>
              <w:t>18.00</w:t>
            </w:r>
            <w:bookmarkEnd w:id="5"/>
          </w:p>
        </w:tc>
      </w:tr>
      <w:tr w:rsidR="007C479E" w:rsidTr="00B64D94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Дети 2+1 Е</w:t>
            </w:r>
            <w:r>
              <w:rPr>
                <w:sz w:val="24"/>
                <w:lang w:val="en-US"/>
              </w:rPr>
              <w:t>+D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2012-2015г.р.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jc w:val="center"/>
              <w:rPr>
                <w:sz w:val="26"/>
              </w:rPr>
            </w:pPr>
          </w:p>
        </w:tc>
      </w:tr>
      <w:tr w:rsidR="007C479E" w:rsidTr="00B64D94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 Е класс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  <w:jc w:val="center"/>
              <w:rPr>
                <w:sz w:val="26"/>
              </w:rPr>
            </w:pPr>
          </w:p>
        </w:tc>
      </w:tr>
      <w:tr w:rsidR="007C479E" w:rsidTr="00B64D9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7C479E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соло Е+D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C479E" w:rsidRDefault="002F659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479E" w:rsidRDefault="007C479E">
            <w:pPr>
              <w:widowControl w:val="0"/>
            </w:pPr>
          </w:p>
        </w:tc>
      </w:tr>
      <w:tr w:rsidR="00B64D94" w:rsidTr="008C3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bookmarkStart w:id="6" w:name="__DdeLink__2816_2766415438"/>
            <w:proofErr w:type="spellStart"/>
            <w:r>
              <w:rPr>
                <w:sz w:val="24"/>
              </w:rPr>
              <w:t>Взрослые+Молодёжь</w:t>
            </w:r>
            <w:proofErr w:type="spellEnd"/>
            <w:r>
              <w:rPr>
                <w:sz w:val="24"/>
              </w:rPr>
              <w:t xml:space="preserve"> соло </w:t>
            </w:r>
            <w:r>
              <w:rPr>
                <w:sz w:val="21"/>
                <w:szCs w:val="21"/>
              </w:rPr>
              <w:t>E+D+C</w:t>
            </w:r>
            <w:bookmarkEnd w:id="6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bookmarkStart w:id="7" w:name="__DdeLink__2818_2766415438"/>
            <w:r>
              <w:rPr>
                <w:sz w:val="24"/>
              </w:rPr>
              <w:t>2007г.р. и старше</w:t>
            </w:r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17.30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19.00</w:t>
            </w:r>
          </w:p>
        </w:tc>
      </w:tr>
      <w:tr w:rsidR="00B64D94" w:rsidTr="008C3759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Взрослые+Молодёжь</w:t>
            </w:r>
            <w:proofErr w:type="spellEnd"/>
            <w:r>
              <w:rPr>
                <w:sz w:val="24"/>
              </w:rPr>
              <w:t xml:space="preserve"> соло </w:t>
            </w:r>
            <w:r>
              <w:rPr>
                <w:sz w:val="21"/>
                <w:szCs w:val="21"/>
              </w:rPr>
              <w:t>E+D+C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2007г.р. и старше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</w:tr>
      <w:tr w:rsidR="00B64D94" w:rsidTr="008C3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Е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bookmarkStart w:id="8" w:name="__DdeLink__2820_2766415438"/>
            <w:proofErr w:type="spellStart"/>
            <w:r>
              <w:rPr>
                <w:sz w:val="24"/>
              </w:rPr>
              <w:t>Латина</w:t>
            </w:r>
            <w:bookmarkEnd w:id="8"/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</w:tr>
      <w:tr w:rsidR="00B64D94" w:rsidTr="008C3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Юниоры 2+1 Е+D 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</w:tr>
      <w:tr w:rsidR="00B64D94" w:rsidTr="008C3759">
        <w:trPr>
          <w:trHeight w:val="3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</w:pPr>
            <w:r>
              <w:rPr>
                <w:sz w:val="24"/>
              </w:rPr>
              <w:t>Юниоры 1 ОК (</w:t>
            </w:r>
            <w:r>
              <w:t>ОССМО)*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2010-2011г.р.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</w:tr>
      <w:tr w:rsidR="00B64D94" w:rsidTr="008C3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</w:pPr>
            <w:r>
              <w:rPr>
                <w:sz w:val="24"/>
              </w:rPr>
              <w:t>Юниоры 2 ОК (</w:t>
            </w:r>
            <w:r>
              <w:t>ОССМО)*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2008-2009г.р.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</w:tr>
      <w:tr w:rsidR="00B64D94" w:rsidTr="008C3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Взрослые ОК (</w:t>
            </w:r>
            <w:r>
              <w:t>ОССМО)*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2004 г.р. и старше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Латина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94" w:rsidRDefault="00B64D94">
            <w:pPr>
              <w:widowControl w:val="0"/>
            </w:pPr>
          </w:p>
        </w:tc>
      </w:tr>
    </w:tbl>
    <w:p w:rsidR="007C479E" w:rsidRDefault="007C479E">
      <w:pPr>
        <w:jc w:val="both"/>
      </w:pPr>
    </w:p>
    <w:p w:rsidR="007C479E" w:rsidRDefault="007C479E">
      <w:pPr>
        <w:jc w:val="both"/>
      </w:pPr>
    </w:p>
    <w:p w:rsidR="007C479E" w:rsidRDefault="00B64D94">
      <w:pPr>
        <w:tabs>
          <w:tab w:val="left" w:pos="8505"/>
        </w:tabs>
        <w:spacing w:before="120"/>
        <w:jc w:val="center"/>
        <w:rPr>
          <w:sz w:val="22"/>
        </w:rPr>
      </w:pPr>
      <w:r>
        <w:rPr>
          <w:sz w:val="22"/>
        </w:rPr>
        <w:t>В группах № 7,8,17-19</w:t>
      </w:r>
      <w:r w:rsidR="002F6591">
        <w:rPr>
          <w:sz w:val="22"/>
        </w:rPr>
        <w:t xml:space="preserve"> - официальные спортивные соревнования муниципального образования (ОССМО), могут принимать участие </w:t>
      </w:r>
      <w:r w:rsidR="002F6591">
        <w:rPr>
          <w:sz w:val="22"/>
          <w:u w:val="single"/>
        </w:rPr>
        <w:t xml:space="preserve">ТОЛЬКО </w:t>
      </w:r>
      <w:r w:rsidR="002F6591">
        <w:rPr>
          <w:sz w:val="22"/>
        </w:rPr>
        <w:t>пары г.Новосибирска.</w:t>
      </w:r>
    </w:p>
    <w:p w:rsidR="00836F16" w:rsidRDefault="00836F16" w:rsidP="00836F16">
      <w:pPr>
        <w:spacing w:line="276" w:lineRule="auto"/>
        <w:jc w:val="both"/>
      </w:pPr>
      <w:r>
        <w:t>**** Организаторы оставляют за собой право в случае большого наполнения групп переносить начало и окончание выступлений на более позднее время.</w:t>
      </w:r>
    </w:p>
    <w:p w:rsidR="007C479E" w:rsidRDefault="007C479E">
      <w:pPr>
        <w:jc w:val="both"/>
        <w:rPr>
          <w:sz w:val="22"/>
        </w:rPr>
      </w:pPr>
    </w:p>
    <w:sectPr w:rsidR="007C479E" w:rsidSect="0071684A">
      <w:headerReference w:type="default" r:id="rId11"/>
      <w:footerReference w:type="default" r:id="rId12"/>
      <w:pgSz w:w="12240" w:h="15840"/>
      <w:pgMar w:top="711" w:right="720" w:bottom="720" w:left="720" w:header="654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4E" w:rsidRDefault="00D80B4E">
      <w:r>
        <w:separator/>
      </w:r>
    </w:p>
  </w:endnote>
  <w:endnote w:type="continuationSeparator" w:id="0">
    <w:p w:rsidR="00D80B4E" w:rsidRDefault="00D8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9E" w:rsidRDefault="007C479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4E" w:rsidRDefault="00D80B4E">
      <w:r>
        <w:separator/>
      </w:r>
    </w:p>
  </w:footnote>
  <w:footnote w:type="continuationSeparator" w:id="0">
    <w:p w:rsidR="00D80B4E" w:rsidRDefault="00D8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9E" w:rsidRDefault="007C479E">
    <w:pPr>
      <w:pStyle w:val="ae"/>
      <w:ind w:right="3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25C"/>
    <w:multiLevelType w:val="multilevel"/>
    <w:tmpl w:val="D0BA1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F2809"/>
    <w:multiLevelType w:val="multilevel"/>
    <w:tmpl w:val="529205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6F7FCB"/>
    <w:multiLevelType w:val="multilevel"/>
    <w:tmpl w:val="C4DA8D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E"/>
    <w:rsid w:val="000746F5"/>
    <w:rsid w:val="000F5592"/>
    <w:rsid w:val="00112043"/>
    <w:rsid w:val="002F6591"/>
    <w:rsid w:val="00304180"/>
    <w:rsid w:val="003F6E58"/>
    <w:rsid w:val="00583603"/>
    <w:rsid w:val="0071684A"/>
    <w:rsid w:val="007C3D98"/>
    <w:rsid w:val="007C479E"/>
    <w:rsid w:val="00836F16"/>
    <w:rsid w:val="008375CF"/>
    <w:rsid w:val="0086341D"/>
    <w:rsid w:val="00996D23"/>
    <w:rsid w:val="00B64D94"/>
    <w:rsid w:val="00CF1F9E"/>
    <w:rsid w:val="00D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qFormat/>
    <w:pPr>
      <w:keepNext/>
      <w:outlineLvl w:val="3"/>
    </w:pPr>
    <w:rPr>
      <w:b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ind w:firstLine="720"/>
      <w:jc w:val="center"/>
      <w:outlineLvl w:val="5"/>
    </w:pPr>
    <w:rPr>
      <w:b/>
    </w:rPr>
  </w:style>
  <w:style w:type="paragraph" w:styleId="7">
    <w:name w:val="heading 7"/>
    <w:basedOn w:val="a"/>
    <w:next w:val="a"/>
    <w:uiPriority w:val="9"/>
    <w:qFormat/>
    <w:pPr>
      <w:keepNext/>
      <w:jc w:val="right"/>
      <w:outlineLvl w:val="6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71">
    <w:name w:val="Заголовок 71"/>
    <w:qFormat/>
    <w:rPr>
      <w:b/>
      <w:u w:val="single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0">
    <w:name w:val="Номер страницы1"/>
    <w:basedOn w:val="11"/>
    <w:qFormat/>
  </w:style>
  <w:style w:type="character" w:customStyle="1" w:styleId="12">
    <w:name w:val="Текст выноски1"/>
    <w:qFormat/>
    <w:rPr>
      <w:rFonts w:ascii="Segoe UI" w:hAnsi="Segoe UI"/>
      <w:sz w:val="18"/>
    </w:rPr>
  </w:style>
  <w:style w:type="character" w:customStyle="1" w:styleId="Endnote">
    <w:name w:val="Endnote"/>
    <w:qFormat/>
    <w:rPr>
      <w:rFonts w:ascii="XO Thames" w:hAnsi="XO Thames"/>
      <w:sz w:val="22"/>
    </w:rPr>
  </w:style>
  <w:style w:type="character" w:customStyle="1" w:styleId="31">
    <w:name w:val="Заголовок 31"/>
    <w:qFormat/>
    <w:rPr>
      <w:b/>
    </w:rPr>
  </w:style>
  <w:style w:type="character" w:customStyle="1" w:styleId="13">
    <w:name w:val="Ниж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4">
    <w:name w:val="Гиперссылка1"/>
    <w:qFormat/>
    <w:rPr>
      <w:color w:val="0000FF"/>
      <w:u w:val="singl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5">
    <w:name w:val="Абзац списка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1">
    <w:name w:val="Основной шрифт абзаца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6">
    <w:name w:val="Обычный1"/>
    <w:qFormat/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b/>
    </w:rPr>
  </w:style>
  <w:style w:type="character" w:customStyle="1" w:styleId="21">
    <w:name w:val="Заголовок 21"/>
    <w:qFormat/>
    <w:rPr>
      <w:b/>
      <w:sz w:val="24"/>
      <w:u w:val="single"/>
    </w:rPr>
  </w:style>
  <w:style w:type="character" w:customStyle="1" w:styleId="19">
    <w:name w:val="Верхний колонтитул1"/>
    <w:qFormat/>
  </w:style>
  <w:style w:type="character" w:customStyle="1" w:styleId="1a">
    <w:name w:val="Строгий1"/>
    <w:qFormat/>
    <w:rPr>
      <w:b/>
    </w:rPr>
  </w:style>
  <w:style w:type="character" w:customStyle="1" w:styleId="61">
    <w:name w:val="Заголовок 61"/>
    <w:qFormat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1b">
    <w:name w:val="Номер страницы1"/>
    <w:basedOn w:val="1c"/>
    <w:qFormat/>
  </w:style>
  <w:style w:type="paragraph" w:styleId="a8">
    <w:name w:val="Balloon Text"/>
    <w:basedOn w:val="a"/>
    <w:qFormat/>
    <w:rPr>
      <w:rFonts w:ascii="Segoe UI" w:hAnsi="Segoe UI"/>
      <w:sz w:val="18"/>
    </w:rPr>
  </w:style>
  <w:style w:type="paragraph" w:customStyle="1" w:styleId="Endnote0">
    <w:name w:val="End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a9">
    <w:name w:val="Верхний и нижний колонтитулы"/>
    <w:qFormat/>
    <w:pPr>
      <w:jc w:val="both"/>
    </w:pPr>
    <w:rPr>
      <w:rFonts w:ascii="XO Thames" w:hAnsi="XO Thame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1d">
    <w:name w:val="Гиперссылка1"/>
    <w:qFormat/>
    <w:rPr>
      <w:color w:val="0000FF"/>
      <w:u w:val="single"/>
    </w:rPr>
  </w:style>
  <w:style w:type="paragraph" w:customStyle="1" w:styleId="22">
    <w:name w:val="Гиперссылка2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e">
    <w:name w:val="toc 1"/>
    <w:next w:val="a"/>
    <w:uiPriority w:val="39"/>
    <w:rPr>
      <w:rFonts w:ascii="XO Thames" w:hAnsi="XO Thames"/>
      <w:b/>
      <w:sz w:val="28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1c">
    <w:name w:val="Основной шрифт абзаца1"/>
    <w:qFormat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23">
    <w:name w:val="Основной шрифт абзаца2"/>
    <w:qFormat/>
  </w:style>
  <w:style w:type="paragraph" w:customStyle="1" w:styleId="1f">
    <w:name w:val="Обычный1"/>
    <w:qFormat/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e">
    <w:name w:val="header"/>
    <w:basedOn w:val="a"/>
    <w:pPr>
      <w:tabs>
        <w:tab w:val="center" w:pos="4320"/>
        <w:tab w:val="right" w:pos="8640"/>
      </w:tabs>
    </w:pPr>
  </w:style>
  <w:style w:type="paragraph" w:customStyle="1" w:styleId="1f0">
    <w:name w:val="Строгий1"/>
    <w:qFormat/>
    <w:rPr>
      <w:b/>
    </w:rPr>
  </w:style>
  <w:style w:type="character" w:styleId="af">
    <w:name w:val="Hyperlink"/>
    <w:basedOn w:val="a0"/>
    <w:uiPriority w:val="99"/>
    <w:rsid w:val="000F5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qFormat/>
    <w:pPr>
      <w:keepNext/>
      <w:outlineLvl w:val="3"/>
    </w:pPr>
    <w:rPr>
      <w:b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ind w:firstLine="720"/>
      <w:jc w:val="center"/>
      <w:outlineLvl w:val="5"/>
    </w:pPr>
    <w:rPr>
      <w:b/>
    </w:rPr>
  </w:style>
  <w:style w:type="paragraph" w:styleId="7">
    <w:name w:val="heading 7"/>
    <w:basedOn w:val="a"/>
    <w:next w:val="a"/>
    <w:uiPriority w:val="9"/>
    <w:qFormat/>
    <w:pPr>
      <w:keepNext/>
      <w:jc w:val="right"/>
      <w:outlineLvl w:val="6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71">
    <w:name w:val="Заголовок 71"/>
    <w:qFormat/>
    <w:rPr>
      <w:b/>
      <w:u w:val="single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0">
    <w:name w:val="Номер страницы1"/>
    <w:basedOn w:val="11"/>
    <w:qFormat/>
  </w:style>
  <w:style w:type="character" w:customStyle="1" w:styleId="12">
    <w:name w:val="Текст выноски1"/>
    <w:qFormat/>
    <w:rPr>
      <w:rFonts w:ascii="Segoe UI" w:hAnsi="Segoe UI"/>
      <w:sz w:val="18"/>
    </w:rPr>
  </w:style>
  <w:style w:type="character" w:customStyle="1" w:styleId="Endnote">
    <w:name w:val="Endnote"/>
    <w:qFormat/>
    <w:rPr>
      <w:rFonts w:ascii="XO Thames" w:hAnsi="XO Thames"/>
      <w:sz w:val="22"/>
    </w:rPr>
  </w:style>
  <w:style w:type="character" w:customStyle="1" w:styleId="31">
    <w:name w:val="Заголовок 31"/>
    <w:qFormat/>
    <w:rPr>
      <w:b/>
    </w:rPr>
  </w:style>
  <w:style w:type="character" w:customStyle="1" w:styleId="13">
    <w:name w:val="Ниж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4">
    <w:name w:val="Гиперссылка1"/>
    <w:qFormat/>
    <w:rPr>
      <w:color w:val="0000FF"/>
      <w:u w:val="singl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5">
    <w:name w:val="Абзац списка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1">
    <w:name w:val="Основной шрифт абзаца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6">
    <w:name w:val="Обычный1"/>
    <w:qFormat/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b/>
    </w:rPr>
  </w:style>
  <w:style w:type="character" w:customStyle="1" w:styleId="21">
    <w:name w:val="Заголовок 21"/>
    <w:qFormat/>
    <w:rPr>
      <w:b/>
      <w:sz w:val="24"/>
      <w:u w:val="single"/>
    </w:rPr>
  </w:style>
  <w:style w:type="character" w:customStyle="1" w:styleId="19">
    <w:name w:val="Верхний колонтитул1"/>
    <w:qFormat/>
  </w:style>
  <w:style w:type="character" w:customStyle="1" w:styleId="1a">
    <w:name w:val="Строгий1"/>
    <w:qFormat/>
    <w:rPr>
      <w:b/>
    </w:rPr>
  </w:style>
  <w:style w:type="character" w:customStyle="1" w:styleId="61">
    <w:name w:val="Заголовок 61"/>
    <w:qFormat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1b">
    <w:name w:val="Номер страницы1"/>
    <w:basedOn w:val="1c"/>
    <w:qFormat/>
  </w:style>
  <w:style w:type="paragraph" w:styleId="a8">
    <w:name w:val="Balloon Text"/>
    <w:basedOn w:val="a"/>
    <w:qFormat/>
    <w:rPr>
      <w:rFonts w:ascii="Segoe UI" w:hAnsi="Segoe UI"/>
      <w:sz w:val="18"/>
    </w:rPr>
  </w:style>
  <w:style w:type="paragraph" w:customStyle="1" w:styleId="Endnote0">
    <w:name w:val="End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a9">
    <w:name w:val="Верхний и нижний колонтитулы"/>
    <w:qFormat/>
    <w:pPr>
      <w:jc w:val="both"/>
    </w:pPr>
    <w:rPr>
      <w:rFonts w:ascii="XO Thames" w:hAnsi="XO Thame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1d">
    <w:name w:val="Гиперссылка1"/>
    <w:qFormat/>
    <w:rPr>
      <w:color w:val="0000FF"/>
      <w:u w:val="single"/>
    </w:rPr>
  </w:style>
  <w:style w:type="paragraph" w:customStyle="1" w:styleId="22">
    <w:name w:val="Гиперссылка2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e">
    <w:name w:val="toc 1"/>
    <w:next w:val="a"/>
    <w:uiPriority w:val="39"/>
    <w:rPr>
      <w:rFonts w:ascii="XO Thames" w:hAnsi="XO Thames"/>
      <w:b/>
      <w:sz w:val="28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1c">
    <w:name w:val="Основной шрифт абзаца1"/>
    <w:qFormat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23">
    <w:name w:val="Основной шрифт абзаца2"/>
    <w:qFormat/>
  </w:style>
  <w:style w:type="paragraph" w:customStyle="1" w:styleId="1f">
    <w:name w:val="Обычный1"/>
    <w:qFormat/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e">
    <w:name w:val="header"/>
    <w:basedOn w:val="a"/>
    <w:pPr>
      <w:tabs>
        <w:tab w:val="center" w:pos="4320"/>
        <w:tab w:val="right" w:pos="8640"/>
      </w:tabs>
    </w:pPr>
  </w:style>
  <w:style w:type="paragraph" w:customStyle="1" w:styleId="1f0">
    <w:name w:val="Строгий1"/>
    <w:qFormat/>
    <w:rPr>
      <w:b/>
    </w:rPr>
  </w:style>
  <w:style w:type="character" w:styleId="af">
    <w:name w:val="Hyperlink"/>
    <w:basedOn w:val="a0"/>
    <w:uiPriority w:val="99"/>
    <w:rsid w:val="000F5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m.vftsar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Sergey</cp:lastModifiedBy>
  <cp:revision>2</cp:revision>
  <dcterms:created xsi:type="dcterms:W3CDTF">2023-09-29T05:10:00Z</dcterms:created>
  <dcterms:modified xsi:type="dcterms:W3CDTF">2023-09-29T05:10:00Z</dcterms:modified>
  <dc:language>ru-RU</dc:language>
</cp:coreProperties>
</file>