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5" w:rsidRPr="009442B5" w:rsidRDefault="00857118" w:rsidP="0094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-13970</wp:posOffset>
            </wp:positionV>
            <wp:extent cx="793750" cy="590550"/>
            <wp:effectExtent l="19050" t="0" r="6350" b="0"/>
            <wp:wrapTight wrapText="bothSides">
              <wp:wrapPolygon edited="0">
                <wp:start x="-518" y="0"/>
                <wp:lineTo x="-518" y="20903"/>
                <wp:lineTo x="21773" y="20903"/>
                <wp:lineTo x="21773" y="0"/>
                <wp:lineTo x="-51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8-14 - логотип ФТСАРР (rus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7FC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5839460</wp:posOffset>
            </wp:positionH>
            <wp:positionV relativeFrom="paragraph">
              <wp:posOffset>8890</wp:posOffset>
            </wp:positionV>
            <wp:extent cx="515620" cy="563245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2B5" w:rsidRPr="009442B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6563655</wp:posOffset>
            </wp:positionH>
            <wp:positionV relativeFrom="paragraph">
              <wp:posOffset>110032</wp:posOffset>
            </wp:positionV>
            <wp:extent cx="515620" cy="5632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7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42B5" w:rsidRPr="009442B5">
        <w:rPr>
          <w:rFonts w:ascii="Times New Roman" w:eastAsia="Times New Roman" w:hAnsi="Times New Roman" w:cs="Times New Roman"/>
          <w:b/>
          <w:sz w:val="24"/>
          <w:szCs w:val="24"/>
        </w:rPr>
        <w:t>Всероссийская федерация танцевального спорта и акробатического рок-н-ролла</w:t>
      </w:r>
    </w:p>
    <w:p w:rsidR="009442B5" w:rsidRPr="009442B5" w:rsidRDefault="00857118" w:rsidP="00857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9442B5" w:rsidRPr="009442B5">
        <w:rPr>
          <w:rFonts w:ascii="Times New Roman" w:eastAsia="Times New Roman" w:hAnsi="Times New Roman" w:cs="Times New Roman"/>
          <w:b/>
          <w:sz w:val="24"/>
          <w:szCs w:val="24"/>
        </w:rPr>
        <w:t>Департамент физической культуры и спорта Новосибирской области</w:t>
      </w:r>
    </w:p>
    <w:p w:rsidR="009442B5" w:rsidRPr="009442B5" w:rsidRDefault="009442B5" w:rsidP="008571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2B5">
        <w:rPr>
          <w:rFonts w:ascii="Times New Roman" w:eastAsia="Times New Roman" w:hAnsi="Times New Roman" w:cs="Times New Roman"/>
          <w:b/>
          <w:sz w:val="24"/>
          <w:szCs w:val="24"/>
        </w:rPr>
        <w:t>Управление физической культуры и спорта мэрии города Новосибирска</w:t>
      </w:r>
    </w:p>
    <w:p w:rsidR="009442B5" w:rsidRPr="009442B5" w:rsidRDefault="00857118" w:rsidP="009442B5">
      <w:pPr>
        <w:keepNext/>
        <w:tabs>
          <w:tab w:val="left" w:pos="660"/>
          <w:tab w:val="center" w:pos="5401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9442B5" w:rsidRPr="00944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Федерация танцевального спорта Новосибирской области</w:t>
      </w:r>
    </w:p>
    <w:p w:rsidR="009442B5" w:rsidRPr="009442B5" w:rsidRDefault="00742A22" w:rsidP="0094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442B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5730875</wp:posOffset>
            </wp:positionH>
            <wp:positionV relativeFrom="paragraph">
              <wp:posOffset>26035</wp:posOffset>
            </wp:positionV>
            <wp:extent cx="616585" cy="594995"/>
            <wp:effectExtent l="0" t="0" r="0" b="0"/>
            <wp:wrapTight wrapText="bothSides">
              <wp:wrapPolygon edited="0">
                <wp:start x="6006" y="0"/>
                <wp:lineTo x="0" y="2766"/>
                <wp:lineTo x="0" y="17289"/>
                <wp:lineTo x="5339" y="20747"/>
                <wp:lineTo x="15349" y="20747"/>
                <wp:lineTo x="20688" y="17289"/>
                <wp:lineTo x="20688" y="2766"/>
                <wp:lineTo x="14682" y="0"/>
                <wp:lineTo x="6006" y="0"/>
              </wp:wrapPolygon>
            </wp:wrapTight>
            <wp:docPr id="3" name="Рисунок 0" descr="0-Logotip_departamen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Logotip_departament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9499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9442B5" w:rsidRPr="009442B5">
        <w:rPr>
          <w:rFonts w:ascii="Times New Roman" w:eastAsia="Times New Roman" w:hAnsi="Times New Roman" w:cs="Times New Roman"/>
          <w:b/>
          <w:iCs/>
          <w:sz w:val="24"/>
          <w:szCs w:val="24"/>
        </w:rPr>
        <w:t>Танцевально-спортивный клуб «Ладушки»</w:t>
      </w:r>
      <w:r w:rsidR="00FE27FC" w:rsidRPr="00FE27FC">
        <w:rPr>
          <w:b/>
          <w:noProof/>
          <w:lang w:eastAsia="ru-RU"/>
        </w:rPr>
        <w:t xml:space="preserve"> </w:t>
      </w:r>
    </w:p>
    <w:p w:rsidR="009442B5" w:rsidRPr="009442B5" w:rsidRDefault="009442B5" w:rsidP="0094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9442B5">
        <w:rPr>
          <w:rFonts w:ascii="Times New Roman" w:eastAsia="Times New Roman" w:hAnsi="Times New Roman" w:cs="Times New Roman"/>
          <w:b/>
          <w:iCs/>
        </w:rPr>
        <w:t>ПРЕДСТАВЛЯЮТ</w:t>
      </w:r>
    </w:p>
    <w:p w:rsidR="009442B5" w:rsidRPr="00A503D4" w:rsidRDefault="009442B5" w:rsidP="0094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442B5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V</w:t>
      </w:r>
      <w:r w:rsidRPr="009442B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Международные соревнования по танцевальному спорту</w:t>
      </w:r>
    </w:p>
    <w:p w:rsidR="00A503D4" w:rsidRPr="00A503D4" w:rsidRDefault="00A503D4" w:rsidP="0094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Всероссийские соревнования в категории МОЛОДЕЖЬ</w:t>
      </w:r>
    </w:p>
    <w:p w:rsidR="009442B5" w:rsidRPr="009442B5" w:rsidRDefault="00742A22" w:rsidP="009442B5">
      <w:pPr>
        <w:spacing w:after="0" w:line="240" w:lineRule="auto"/>
        <w:jc w:val="center"/>
        <w:rPr>
          <w:rFonts w:ascii="Lucida Console" w:eastAsia="Times New Roman" w:hAnsi="Lucida Console" w:cs="Arial"/>
          <w:b/>
          <w:iCs/>
          <w:color w:val="E36C0A"/>
          <w:sz w:val="36"/>
          <w:szCs w:val="36"/>
        </w:rPr>
      </w:pPr>
      <w:r w:rsidRPr="009442B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-413385</wp:posOffset>
            </wp:positionH>
            <wp:positionV relativeFrom="paragraph">
              <wp:posOffset>63500</wp:posOffset>
            </wp:positionV>
            <wp:extent cx="563245" cy="552450"/>
            <wp:effectExtent l="19050" t="0" r="8255" b="0"/>
            <wp:wrapNone/>
            <wp:docPr id="6" name="Рисунок 3" descr="imag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5245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9442B5" w:rsidRPr="009442B5">
        <w:rPr>
          <w:rFonts w:ascii="Lucida Console" w:eastAsia="Times New Roman" w:hAnsi="Lucida Console" w:cs="Arial"/>
          <w:b/>
          <w:iCs/>
          <w:color w:val="E36C0A"/>
          <w:sz w:val="36"/>
          <w:szCs w:val="36"/>
        </w:rPr>
        <w:t>«СИБИРСКИЙ МАРАФОН 2020»</w:t>
      </w:r>
    </w:p>
    <w:p w:rsidR="009442B5" w:rsidRPr="009442B5" w:rsidRDefault="00FE27FC" w:rsidP="009442B5">
      <w:pPr>
        <w:spacing w:after="0" w:line="240" w:lineRule="auto"/>
        <w:jc w:val="center"/>
        <w:rPr>
          <w:rFonts w:ascii="Bookman Old Style" w:eastAsia="Times New Roman" w:hAnsi="Bookman Old Style" w:cs="Arial"/>
          <w:b/>
          <w:iCs/>
          <w:color w:val="984806"/>
          <w:sz w:val="30"/>
          <w:szCs w:val="30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-3175</wp:posOffset>
            </wp:positionV>
            <wp:extent cx="552450" cy="549275"/>
            <wp:effectExtent l="19050" t="0" r="0" b="0"/>
            <wp:wrapNone/>
            <wp:docPr id="8" name="Рисунок 7" descr="эмблема бел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белая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927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9442B5" w:rsidRPr="009442B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6560288</wp:posOffset>
            </wp:positionH>
            <wp:positionV relativeFrom="paragraph">
              <wp:posOffset>-74</wp:posOffset>
            </wp:positionV>
            <wp:extent cx="552893" cy="549888"/>
            <wp:effectExtent l="0" t="0" r="0" b="3175"/>
            <wp:wrapNone/>
            <wp:docPr id="5" name="Рисунок 7" descr="эмблема бел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белая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15" cy="552893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9442B5" w:rsidRPr="009442B5">
        <w:rPr>
          <w:rFonts w:ascii="Bookman Old Style" w:eastAsia="Times New Roman" w:hAnsi="Bookman Old Style" w:cs="Arial"/>
          <w:b/>
          <w:iCs/>
          <w:color w:val="984806"/>
          <w:sz w:val="30"/>
          <w:szCs w:val="30"/>
        </w:rPr>
        <w:t>имени Н.С. Шадриной</w:t>
      </w:r>
    </w:p>
    <w:p w:rsidR="009442B5" w:rsidRPr="009442B5" w:rsidRDefault="009442B5" w:rsidP="009442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2B5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 7-8 марта 2020 года</w:t>
      </w:r>
    </w:p>
    <w:p w:rsidR="009442B5" w:rsidRPr="009442B5" w:rsidRDefault="009442B5" w:rsidP="009442B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65" w:type="dxa"/>
        <w:jc w:val="center"/>
        <w:tblInd w:w="-2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007"/>
        <w:gridCol w:w="7258"/>
      </w:tblGrid>
      <w:tr w:rsidR="009442B5" w:rsidRPr="009442B5" w:rsidTr="006C293E">
        <w:trPr>
          <w:trHeight w:val="270"/>
          <w:jc w:val="center"/>
        </w:trPr>
        <w:tc>
          <w:tcPr>
            <w:tcW w:w="3007" w:type="dxa"/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258" w:type="dxa"/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ЦСП «Заря»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Спортивная, 2</w:t>
            </w:r>
          </w:p>
        </w:tc>
      </w:tr>
      <w:tr w:rsidR="009442B5" w:rsidRPr="009442B5" w:rsidTr="006C293E">
        <w:trPr>
          <w:trHeight w:val="347"/>
          <w:jc w:val="center"/>
        </w:trPr>
        <w:tc>
          <w:tcPr>
            <w:tcW w:w="3007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7258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ТСК «Ладушки»  г. Новосибирск, тел 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+ 79537848991 Илья Фельдман</w:t>
            </w:r>
          </w:p>
        </w:tc>
      </w:tr>
      <w:tr w:rsidR="009442B5" w:rsidRPr="009442B5" w:rsidTr="006C293E">
        <w:trPr>
          <w:trHeight w:val="507"/>
          <w:jc w:val="center"/>
        </w:trPr>
        <w:tc>
          <w:tcPr>
            <w:tcW w:w="3007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проведения</w:t>
            </w:r>
          </w:p>
        </w:tc>
        <w:tc>
          <w:tcPr>
            <w:tcW w:w="7258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Правилами ФТСАРР.</w:t>
            </w:r>
          </w:p>
        </w:tc>
      </w:tr>
      <w:tr w:rsidR="009442B5" w:rsidRPr="009442B5" w:rsidTr="006C293E">
        <w:trPr>
          <w:trHeight w:val="604"/>
          <w:jc w:val="center"/>
        </w:trPr>
        <w:tc>
          <w:tcPr>
            <w:tcW w:w="3007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Судьи</w:t>
            </w:r>
          </w:p>
        </w:tc>
        <w:tc>
          <w:tcPr>
            <w:tcW w:w="7258" w:type="dxa"/>
            <w:vAlign w:val="center"/>
          </w:tcPr>
          <w:p w:rsidR="009442B5" w:rsidRPr="009442B5" w:rsidRDefault="009442B5" w:rsidP="009442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42B5">
              <w:rPr>
                <w:rFonts w:ascii="Times New Roman" w:eastAsia="Times New Roman" w:hAnsi="Times New Roman" w:cs="Times New Roman"/>
                <w:sz w:val="21"/>
                <w:szCs w:val="21"/>
              </w:rPr>
              <w:t>Судейская коллегия, утвержденная ФТС</w:t>
            </w:r>
            <w:r w:rsidR="005C40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АРР, </w:t>
            </w:r>
            <w:r w:rsidR="005C4050" w:rsidRPr="009442B5">
              <w:rPr>
                <w:rFonts w:ascii="Times New Roman" w:eastAsia="Times New Roman" w:hAnsi="Times New Roman" w:cs="Times New Roman"/>
                <w:sz w:val="21"/>
                <w:szCs w:val="21"/>
              </w:rPr>
              <w:t>Президиумом ФТС</w:t>
            </w:r>
            <w:r w:rsidRPr="009442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6C293E">
              <w:rPr>
                <w:rFonts w:ascii="Times New Roman" w:eastAsia="Times New Roman" w:hAnsi="Times New Roman" w:cs="Times New Roman"/>
                <w:sz w:val="21"/>
                <w:szCs w:val="21"/>
              </w:rPr>
              <w:t>НСО</w:t>
            </w:r>
          </w:p>
          <w:p w:rsidR="009442B5" w:rsidRPr="009442B5" w:rsidRDefault="009442B5" w:rsidP="009442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Главный судья</w:t>
            </w:r>
            <w:r w:rsidRPr="009442B5">
              <w:rPr>
                <w:rFonts w:ascii="Times New Roman" w:eastAsia="Times New Roman" w:hAnsi="Times New Roman" w:cs="Times New Roman"/>
                <w:sz w:val="21"/>
                <w:szCs w:val="21"/>
              </w:rPr>
              <w:t>: по согласованию с Президиумом ФТСАРР</w:t>
            </w:r>
          </w:p>
        </w:tc>
      </w:tr>
      <w:tr w:rsidR="009442B5" w:rsidRPr="009442B5" w:rsidTr="006C293E">
        <w:trPr>
          <w:trHeight w:val="1439"/>
          <w:jc w:val="center"/>
        </w:trPr>
        <w:tc>
          <w:tcPr>
            <w:tcW w:w="3007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7258" w:type="dxa"/>
            <w:vAlign w:val="center"/>
          </w:tcPr>
          <w:p w:rsidR="009442B5" w:rsidRPr="006C293E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квалификационным книжкам, паспортам или свидетельствам о рождении, </w:t>
            </w:r>
            <w:r w:rsidRPr="009442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медицинским справкам, договорам о страховании несчастных случаев.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293E" w:rsidRPr="006C293E" w:rsidRDefault="006C293E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заканчивается за 30 минут до начала </w:t>
            </w:r>
            <w:r w:rsidR="008571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отделения.</w:t>
            </w:r>
          </w:p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участие: через интернет-сервер: </w:t>
            </w:r>
            <w:r w:rsidRPr="005C4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C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5C4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5C405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d</w:t>
            </w:r>
            <w:proofErr w:type="spellStart"/>
            <w:r w:rsidRPr="005C4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sarr</w:t>
            </w:r>
            <w:proofErr w:type="spellEnd"/>
            <w:r w:rsidRPr="005C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4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442B5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>/</w:t>
            </w:r>
          </w:p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</w:pPr>
            <w:r w:rsidRPr="005C4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Последняя дата приема заявок – 5 марта 2020 года</w:t>
            </w:r>
          </w:p>
        </w:tc>
      </w:tr>
      <w:tr w:rsidR="009442B5" w:rsidRPr="009442B5" w:rsidTr="006C293E">
        <w:trPr>
          <w:trHeight w:val="388"/>
          <w:jc w:val="center"/>
        </w:trPr>
        <w:tc>
          <w:tcPr>
            <w:tcW w:w="3007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Заявочный взнос</w:t>
            </w:r>
          </w:p>
        </w:tc>
        <w:tc>
          <w:tcPr>
            <w:tcW w:w="7258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выше нормативов, установленных Правилами  ФТСАРР.</w:t>
            </w:r>
          </w:p>
        </w:tc>
      </w:tr>
      <w:tr w:rsidR="009442B5" w:rsidRPr="009442B5" w:rsidTr="006C293E">
        <w:trPr>
          <w:trHeight w:val="361"/>
          <w:jc w:val="center"/>
        </w:trPr>
        <w:tc>
          <w:tcPr>
            <w:tcW w:w="3007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участия пар</w:t>
            </w:r>
          </w:p>
        </w:tc>
        <w:tc>
          <w:tcPr>
            <w:tcW w:w="7258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Проезд, проживание, питание за счет командирующих организаций.</w:t>
            </w:r>
          </w:p>
        </w:tc>
      </w:tr>
      <w:tr w:rsidR="009442B5" w:rsidRPr="009442B5" w:rsidTr="006C293E">
        <w:trPr>
          <w:trHeight w:val="283"/>
          <w:jc w:val="center"/>
        </w:trPr>
        <w:tc>
          <w:tcPr>
            <w:tcW w:w="30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Награждение победителей</w:t>
            </w:r>
          </w:p>
        </w:tc>
        <w:tc>
          <w:tcPr>
            <w:tcW w:w="7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Призы, </w:t>
            </w:r>
            <w:r w:rsidR="005C405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всех финалистов,  медали и кубки для победителей и призеров,</w:t>
            </w:r>
            <w:r w:rsidRPr="009442B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призовой фонд.</w:t>
            </w:r>
          </w:p>
        </w:tc>
      </w:tr>
      <w:tr w:rsidR="009442B5" w:rsidRPr="009442B5" w:rsidTr="006C293E">
        <w:trPr>
          <w:trHeight w:val="283"/>
          <w:jc w:val="center"/>
        </w:trPr>
        <w:tc>
          <w:tcPr>
            <w:tcW w:w="3007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билеты</w:t>
            </w:r>
          </w:p>
        </w:tc>
        <w:tc>
          <w:tcPr>
            <w:tcW w:w="7258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Билеты продаются в день мероприятия в кассах МАУ ЦСП Заря.</w:t>
            </w:r>
          </w:p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 столиков на вечернее отделение: 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89134836224 Лилия Лапина</w:t>
            </w:r>
          </w:p>
        </w:tc>
      </w:tr>
      <w:tr w:rsidR="009442B5" w:rsidRPr="009442B5" w:rsidTr="006C293E">
        <w:trPr>
          <w:trHeight w:val="283"/>
          <w:jc w:val="center"/>
        </w:trPr>
        <w:tc>
          <w:tcPr>
            <w:tcW w:w="3007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7258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 для тренеров, пары которых принимают участие в турнире; тренеры ФТС НСО – по списку тренерского состава ФТС НСО</w:t>
            </w:r>
          </w:p>
        </w:tc>
      </w:tr>
      <w:tr w:rsidR="009442B5" w:rsidRPr="009442B5" w:rsidTr="006C293E">
        <w:trPr>
          <w:trHeight w:val="283"/>
          <w:jc w:val="center"/>
        </w:trPr>
        <w:tc>
          <w:tcPr>
            <w:tcW w:w="3007" w:type="dxa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площадка</w:t>
            </w:r>
          </w:p>
        </w:tc>
        <w:tc>
          <w:tcPr>
            <w:tcW w:w="7258" w:type="dxa"/>
            <w:vAlign w:val="center"/>
          </w:tcPr>
          <w:p w:rsidR="009442B5" w:rsidRPr="009442B5" w:rsidRDefault="006C293E" w:rsidP="006C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9442B5"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0 кв.м., паркет. По решению главного судьи соревнований возможно проведение турнира с разделением пар</w:t>
            </w:r>
            <w:r w:rsidR="005C405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442B5"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ета на 2 площадки.</w:t>
            </w:r>
          </w:p>
        </w:tc>
      </w:tr>
      <w:tr w:rsidR="009442B5" w:rsidRPr="009442B5" w:rsidTr="006C293E">
        <w:trPr>
          <w:trHeight w:val="283"/>
          <w:jc w:val="center"/>
        </w:trPr>
        <w:tc>
          <w:tcPr>
            <w:tcW w:w="3007" w:type="dxa"/>
            <w:tcBorders>
              <w:bottom w:val="single" w:sz="6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Счетная комиссия</w:t>
            </w:r>
          </w:p>
        </w:tc>
        <w:tc>
          <w:tcPr>
            <w:tcW w:w="7258" w:type="dxa"/>
            <w:tcBorders>
              <w:bottom w:val="single" w:sz="6" w:space="0" w:color="auto"/>
            </w:tcBorders>
            <w:vAlign w:val="center"/>
          </w:tcPr>
          <w:p w:rsidR="009442B5" w:rsidRPr="009442B5" w:rsidRDefault="005C4050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РСК</w:t>
            </w:r>
            <w:r w:rsidR="009442B5" w:rsidRPr="00944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9442B5" w:rsidRPr="00944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Мульцын</w:t>
            </w:r>
            <w:proofErr w:type="spellEnd"/>
            <w:r w:rsidR="009442B5" w:rsidRPr="00944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Константин (г. Новосибирск)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="009442B5" w:rsidRPr="0094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Skating</w:t>
            </w:r>
            <w:r w:rsidR="009442B5" w:rsidRPr="00944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42B5" w:rsidRPr="0094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System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6, Дмитрий Кривощеков</w:t>
            </w:r>
          </w:p>
        </w:tc>
      </w:tr>
      <w:tr w:rsidR="009442B5" w:rsidRPr="009442B5" w:rsidTr="006C293E">
        <w:trPr>
          <w:trHeight w:val="283"/>
          <w:jc w:val="center"/>
        </w:trPr>
        <w:tc>
          <w:tcPr>
            <w:tcW w:w="3007" w:type="dxa"/>
            <w:tcBorders>
              <w:bottom w:val="single" w:sz="6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Судья-информатор</w:t>
            </w:r>
          </w:p>
        </w:tc>
        <w:tc>
          <w:tcPr>
            <w:tcW w:w="7258" w:type="dxa"/>
            <w:tcBorders>
              <w:bottom w:val="single" w:sz="6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Мазик Александр, г. Новосибирск</w:t>
            </w:r>
          </w:p>
        </w:tc>
      </w:tr>
      <w:tr w:rsidR="009442B5" w:rsidRPr="009442B5" w:rsidTr="006C293E">
        <w:trPr>
          <w:trHeight w:val="339"/>
          <w:jc w:val="center"/>
        </w:trPr>
        <w:tc>
          <w:tcPr>
            <w:tcW w:w="3007" w:type="dxa"/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Стрижаков Олег г. Томск, </w:t>
            </w:r>
          </w:p>
          <w:p w:rsidR="009442B5" w:rsidRPr="009442B5" w:rsidRDefault="00143872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9442B5"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ечернее отделение - живая музыка, группа «Штрих Кот»</w:t>
            </w:r>
          </w:p>
        </w:tc>
      </w:tr>
      <w:tr w:rsidR="009442B5" w:rsidRPr="009442B5" w:rsidTr="006C293E">
        <w:trPr>
          <w:trHeight w:val="339"/>
          <w:jc w:val="center"/>
        </w:trPr>
        <w:tc>
          <w:tcPr>
            <w:tcW w:w="3007" w:type="dxa"/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442B5" w:rsidRPr="005C4050" w:rsidRDefault="005C4050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4D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9442B5"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442B5"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ФТСАРР</w:t>
            </w:r>
          </w:p>
        </w:tc>
      </w:tr>
      <w:tr w:rsidR="009442B5" w:rsidRPr="009442B5" w:rsidTr="006C293E">
        <w:trPr>
          <w:trHeight w:val="339"/>
          <w:jc w:val="center"/>
        </w:trPr>
        <w:tc>
          <w:tcPr>
            <w:tcW w:w="3007" w:type="dxa"/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Размещение в гостиницах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Самостоятельно: Гостиница «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River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ул. Добролюбова 2; </w:t>
            </w:r>
          </w:p>
          <w:p w:rsidR="009442B5" w:rsidRPr="009442B5" w:rsidRDefault="004D3B7F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«Сибирский М</w:t>
            </w:r>
            <w:r w:rsidR="009442B5"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арафон» </w:t>
            </w:r>
          </w:p>
        </w:tc>
      </w:tr>
      <w:tr w:rsidR="009442B5" w:rsidRPr="009442B5" w:rsidTr="006C293E">
        <w:trPr>
          <w:trHeight w:val="283"/>
          <w:jc w:val="center"/>
        </w:trPr>
        <w:tc>
          <w:tcPr>
            <w:tcW w:w="30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Показательные выступления</w:t>
            </w:r>
          </w:p>
        </w:tc>
        <w:tc>
          <w:tcPr>
            <w:tcW w:w="7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highlight w:val="yellow"/>
              </w:rPr>
            </w:pPr>
            <w:r w:rsidRPr="009442B5">
              <w:rPr>
                <w:rFonts w:ascii="Times New Roman" w:eastAsia="Times New Roman" w:hAnsi="Times New Roman" w:cs="Times New Roman"/>
                <w:sz w:val="24"/>
                <w:szCs w:val="24"/>
              </w:rPr>
              <w:t>Шоу Чемпионов</w:t>
            </w:r>
          </w:p>
        </w:tc>
      </w:tr>
    </w:tbl>
    <w:p w:rsidR="009442B5" w:rsidRDefault="009442B5"/>
    <w:p w:rsidR="009442B5" w:rsidRPr="009442B5" w:rsidRDefault="009442B5" w:rsidP="00E74E2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442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Программа соревнований</w:t>
      </w:r>
    </w:p>
    <w:p w:rsidR="009442B5" w:rsidRPr="009442B5" w:rsidRDefault="009442B5" w:rsidP="00E74E2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442B5">
        <w:rPr>
          <w:rFonts w:ascii="Times New Roman" w:eastAsia="Times New Roman" w:hAnsi="Times New Roman" w:cs="Times New Roman"/>
          <w:sz w:val="24"/>
          <w:szCs w:val="24"/>
        </w:rPr>
        <w:t>7 марта (суббота)</w:t>
      </w:r>
    </w:p>
    <w:tbl>
      <w:tblPr>
        <w:tblW w:w="0" w:type="auto"/>
        <w:jc w:val="center"/>
        <w:tblLayout w:type="fixed"/>
        <w:tblCellMar>
          <w:top w:w="17" w:type="dxa"/>
          <w:left w:w="30" w:type="dxa"/>
          <w:bottom w:w="17" w:type="dxa"/>
          <w:right w:w="30" w:type="dxa"/>
        </w:tblCellMar>
        <w:tblLook w:val="0000"/>
      </w:tblPr>
      <w:tblGrid>
        <w:gridCol w:w="595"/>
        <w:gridCol w:w="4807"/>
        <w:gridCol w:w="2141"/>
        <w:gridCol w:w="1757"/>
      </w:tblGrid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Дети-2+1, Е класс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9 – 00*</w:t>
            </w: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Юниоры-2+1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E+D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Взрослые+Молодежь</w:t>
            </w:r>
            <w:proofErr w:type="spellEnd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А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RS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Дети-1+2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10 – 30*</w:t>
            </w: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Юниоры-1+2, 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+С класс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RS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Взрослые + Молодежь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12 – 30*</w:t>
            </w: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RS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Юниоры-2+1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 Молодежь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16 – 00*</w:t>
            </w: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Юниоры-1, до финала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Юниоры-2, до финала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8440E9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Взрослые+Молодежь</w:t>
            </w:r>
            <w:proofErr w:type="spellEnd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 ½ финала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E74E24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Юниоры-1, финал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19 – 00*</w:t>
            </w:r>
          </w:p>
        </w:tc>
      </w:tr>
      <w:tr w:rsidR="009442B5" w:rsidRPr="009442B5" w:rsidTr="00E74E24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Юниоры-2, финал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442B5" w:rsidRPr="009442B5" w:rsidTr="00E74E24">
        <w:trPr>
          <w:trHeight w:val="2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Взрослые+Молодежь</w:t>
            </w:r>
            <w:proofErr w:type="spellEnd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½ финала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5352B1">
        <w:trPr>
          <w:trHeight w:val="24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Примерное окончание турнира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23 – 00</w:t>
            </w:r>
          </w:p>
        </w:tc>
      </w:tr>
    </w:tbl>
    <w:p w:rsidR="009442B5" w:rsidRPr="009442B5" w:rsidRDefault="009442B5" w:rsidP="009442B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9442B5" w:rsidRPr="009442B5" w:rsidRDefault="009442B5" w:rsidP="00944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2B5">
        <w:rPr>
          <w:rFonts w:ascii="Times New Roman" w:eastAsia="Times New Roman" w:hAnsi="Times New Roman" w:cs="Times New Roman"/>
          <w:sz w:val="24"/>
          <w:szCs w:val="24"/>
        </w:rPr>
        <w:t>8 марта (воскресенье)</w:t>
      </w:r>
    </w:p>
    <w:p w:rsidR="009442B5" w:rsidRPr="009442B5" w:rsidRDefault="009442B5" w:rsidP="009442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CellMar>
          <w:top w:w="17" w:type="dxa"/>
          <w:left w:w="30" w:type="dxa"/>
          <w:bottom w:w="17" w:type="dxa"/>
          <w:right w:w="30" w:type="dxa"/>
        </w:tblCellMar>
        <w:tblLook w:val="0000"/>
      </w:tblPr>
      <w:tblGrid>
        <w:gridCol w:w="595"/>
        <w:gridCol w:w="4800"/>
        <w:gridCol w:w="2137"/>
        <w:gridCol w:w="1755"/>
      </w:tblGrid>
      <w:tr w:rsidR="009442B5" w:rsidRPr="009442B5" w:rsidTr="00E74E24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Дети-2+1, Е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10 – 00*</w:t>
            </w:r>
          </w:p>
        </w:tc>
      </w:tr>
      <w:tr w:rsidR="009442B5" w:rsidRPr="009442B5" w:rsidTr="00E74E24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Юниоры-2+1, 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E74E24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Взрослые+Молодежь</w:t>
            </w:r>
            <w:proofErr w:type="spellEnd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5352B1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RS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Дети-1+2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11 – 30*</w:t>
            </w:r>
          </w:p>
        </w:tc>
      </w:tr>
      <w:tr w:rsidR="009442B5" w:rsidRPr="009442B5" w:rsidTr="005352B1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Юниоры-1+2, 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+С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5352B1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RS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Взрослые + Молодежь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E74E24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Двоеборье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13 – 30*</w:t>
            </w:r>
          </w:p>
        </w:tc>
      </w:tr>
      <w:tr w:rsidR="009442B5" w:rsidRPr="009442B5" w:rsidTr="00E74E24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Двоеборье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E74E24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RS</w:t>
            </w: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Юниоры-2+1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E74E24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 Молодежь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5352B1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Юниоры-1, до финала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5352B1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Юниоры-2, до финала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16 – 30*</w:t>
            </w:r>
          </w:p>
        </w:tc>
      </w:tr>
      <w:tr w:rsidR="009442B5" w:rsidRPr="009442B5" w:rsidTr="005352B1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8440E9" w:rsidRDefault="008440E9" w:rsidP="00844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Взрослые+Молодежь</w:t>
            </w:r>
            <w:proofErr w:type="spellEnd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 ½ финала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E74E24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Юниоры-1, финал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19 – 00*</w:t>
            </w:r>
          </w:p>
        </w:tc>
      </w:tr>
      <w:tr w:rsidR="009442B5" w:rsidRPr="009442B5" w:rsidTr="00E74E24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Юниоры-2, финал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442B5" w:rsidRPr="009442B5" w:rsidTr="00E74E24">
        <w:trPr>
          <w:trHeight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8440E9" w:rsidRDefault="008440E9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Взрослые+Молодежь</w:t>
            </w:r>
            <w:proofErr w:type="spellEnd"/>
            <w:r w:rsidRPr="0094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½ финала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442B5" w:rsidRPr="009442B5" w:rsidTr="005352B1">
        <w:trPr>
          <w:trHeight w:val="254"/>
          <w:jc w:val="center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Примерное окончание турнира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B5" w:rsidRPr="009442B5" w:rsidRDefault="009442B5" w:rsidP="0094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442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23 – 00</w:t>
            </w:r>
          </w:p>
        </w:tc>
      </w:tr>
    </w:tbl>
    <w:p w:rsidR="009442B5" w:rsidRPr="009442B5" w:rsidRDefault="009442B5" w:rsidP="009442B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42B5" w:rsidRPr="009442B5" w:rsidRDefault="009442B5" w:rsidP="009442B5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42B5">
        <w:rPr>
          <w:rFonts w:ascii="Times New Roman" w:eastAsia="Times New Roman" w:hAnsi="Times New Roman" w:cs="Times New Roman"/>
          <w:sz w:val="18"/>
          <w:szCs w:val="18"/>
        </w:rPr>
        <w:t>*Организаторы оставляют за собой право изменять начало соревнований в группах на более поздний срок в случае большого наполнения групп.</w:t>
      </w:r>
    </w:p>
    <w:p w:rsidR="009442B5" w:rsidRPr="005D4CCE" w:rsidRDefault="009442B5" w:rsidP="005D4CC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42B5">
        <w:rPr>
          <w:rFonts w:ascii="Times New Roman" w:eastAsia="Times New Roman" w:hAnsi="Times New Roman" w:cs="Times New Roman"/>
          <w:sz w:val="18"/>
          <w:szCs w:val="18"/>
        </w:rPr>
        <w:t xml:space="preserve">** </w:t>
      </w:r>
      <w:r w:rsidRPr="009442B5">
        <w:rPr>
          <w:rFonts w:ascii="Times New Roman" w:eastAsia="Times New Roman" w:hAnsi="Times New Roman" w:cs="Times New Roman"/>
          <w:sz w:val="18"/>
          <w:szCs w:val="18"/>
          <w:lang w:val="en-US"/>
        </w:rPr>
        <w:t>RS</w:t>
      </w:r>
      <w:r w:rsidRPr="009442B5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Pr="009442B5">
        <w:rPr>
          <w:rFonts w:ascii="Times New Roman" w:eastAsia="Times New Roman" w:hAnsi="Times New Roman" w:cs="Times New Roman"/>
          <w:sz w:val="18"/>
          <w:szCs w:val="18"/>
          <w:lang w:val="en-US"/>
        </w:rPr>
        <w:t>Rising</w:t>
      </w:r>
      <w:r w:rsidRPr="009442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442B5">
        <w:rPr>
          <w:rFonts w:ascii="Times New Roman" w:eastAsia="Times New Roman" w:hAnsi="Times New Roman" w:cs="Times New Roman"/>
          <w:sz w:val="18"/>
          <w:szCs w:val="18"/>
          <w:lang w:val="en-US"/>
        </w:rPr>
        <w:t>Stars</w:t>
      </w:r>
      <w:r w:rsidRPr="009442B5">
        <w:rPr>
          <w:rFonts w:ascii="Times New Roman" w:eastAsia="Times New Roman" w:hAnsi="Times New Roman" w:cs="Times New Roman"/>
          <w:sz w:val="18"/>
          <w:szCs w:val="18"/>
        </w:rPr>
        <w:t xml:space="preserve"> – допускаются к участию только пары, не занимавшие места в финалах первенств Федеральных округов, г. Москвы и С.-Петербурга в указанной программе и возрастной категории.</w:t>
      </w:r>
    </w:p>
    <w:sectPr w:rsidR="009442B5" w:rsidRPr="005D4CCE" w:rsidSect="005079C7">
      <w:headerReference w:type="even" r:id="rId12"/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3B" w:rsidRDefault="006C433B" w:rsidP="009442B5">
      <w:pPr>
        <w:spacing w:after="0" w:line="240" w:lineRule="auto"/>
      </w:pPr>
      <w:r>
        <w:separator/>
      </w:r>
    </w:p>
  </w:endnote>
  <w:endnote w:type="continuationSeparator" w:id="0">
    <w:p w:rsidR="006C433B" w:rsidRDefault="006C433B" w:rsidP="0094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3B" w:rsidRDefault="006C433B" w:rsidP="009442B5">
      <w:pPr>
        <w:spacing w:after="0" w:line="240" w:lineRule="auto"/>
      </w:pPr>
      <w:r>
        <w:separator/>
      </w:r>
    </w:p>
  </w:footnote>
  <w:footnote w:type="continuationSeparator" w:id="0">
    <w:p w:rsidR="006C433B" w:rsidRDefault="006C433B" w:rsidP="0094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B5" w:rsidRDefault="004330A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92751" o:spid="_x0000_s2050" type="#_x0000_t75" style="position:absolute;margin-left:0;margin-top:0;width:467.5pt;height:467.5pt;z-index:-251657216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B5" w:rsidRDefault="004330A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92752" o:spid="_x0000_s2051" type="#_x0000_t75" style="position:absolute;margin-left:0;margin-top:0;width:467.5pt;height:467.5pt;z-index:-251656192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B5" w:rsidRDefault="004330A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92750" o:spid="_x0000_s2049" type="#_x0000_t75" style="position:absolute;margin-left:0;margin-top:0;width:467.5pt;height:467.5pt;z-index:-251658240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1EE"/>
    <w:multiLevelType w:val="hybridMultilevel"/>
    <w:tmpl w:val="E148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2B5"/>
    <w:rsid w:val="00060AFB"/>
    <w:rsid w:val="00115CD2"/>
    <w:rsid w:val="00143872"/>
    <w:rsid w:val="00242652"/>
    <w:rsid w:val="00372D9C"/>
    <w:rsid w:val="004330A9"/>
    <w:rsid w:val="004D3B7F"/>
    <w:rsid w:val="00502435"/>
    <w:rsid w:val="005079C7"/>
    <w:rsid w:val="005C4050"/>
    <w:rsid w:val="005D4CCE"/>
    <w:rsid w:val="0061161A"/>
    <w:rsid w:val="006C293E"/>
    <w:rsid w:val="006C433B"/>
    <w:rsid w:val="00742A22"/>
    <w:rsid w:val="0082619E"/>
    <w:rsid w:val="008440E9"/>
    <w:rsid w:val="00857118"/>
    <w:rsid w:val="008F693D"/>
    <w:rsid w:val="009442B5"/>
    <w:rsid w:val="00A30AB5"/>
    <w:rsid w:val="00A503D4"/>
    <w:rsid w:val="00DB36E4"/>
    <w:rsid w:val="00E7472E"/>
    <w:rsid w:val="00E74E24"/>
    <w:rsid w:val="00EF1E4D"/>
    <w:rsid w:val="00FE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2B5"/>
  </w:style>
  <w:style w:type="paragraph" w:styleId="a5">
    <w:name w:val="footer"/>
    <w:basedOn w:val="a"/>
    <w:link w:val="a6"/>
    <w:uiPriority w:val="99"/>
    <w:unhideWhenUsed/>
    <w:rsid w:val="0094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danceclub ladushki</dc:creator>
  <cp:lastModifiedBy>Исполком</cp:lastModifiedBy>
  <cp:revision>4</cp:revision>
  <cp:lastPrinted>2020-01-16T05:22:00Z</cp:lastPrinted>
  <dcterms:created xsi:type="dcterms:W3CDTF">2020-01-16T03:27:00Z</dcterms:created>
  <dcterms:modified xsi:type="dcterms:W3CDTF">2020-01-17T07:42:00Z</dcterms:modified>
</cp:coreProperties>
</file>