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23" w:rsidRPr="00EC2123" w:rsidRDefault="00CD6525" w:rsidP="00EC2123">
      <w:pPr>
        <w:jc w:val="right"/>
        <w:rPr>
          <w:rFonts w:ascii="Calibri" w:hAnsi="Calibri"/>
          <w:b/>
          <w:bCs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-906145</wp:posOffset>
            </wp:positionH>
            <wp:positionV relativeFrom="margin">
              <wp:posOffset>-535940</wp:posOffset>
            </wp:positionV>
            <wp:extent cx="1082040" cy="819150"/>
            <wp:effectExtent l="0" t="0" r="3810" b="0"/>
            <wp:wrapNone/>
            <wp:docPr id="10" name="Рисунок 2" descr="Описание: Описание: 2018-08-14 - логотип ФТСАРР (r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2018-08-14 - логотип ФТСАРР (ru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23" w:rsidRPr="00177E49">
        <w:rPr>
          <w:b/>
          <w:iCs/>
          <w:sz w:val="18"/>
          <w:szCs w:val="18"/>
          <w:lang w:val="ru-RU"/>
        </w:rPr>
        <w:t>ВСЕРОССИЙСКАЯ ФЕДЕРАЦИЯ ТАНЦЕВАЛЬНОГО СПОРТА И АКРОБАТИЧЕСКОГО РОК-Н-РОЛЛА</w:t>
      </w:r>
    </w:p>
    <w:p w:rsidR="00EC2123" w:rsidRPr="0087490C" w:rsidRDefault="00CD6525" w:rsidP="00EC2123">
      <w:pPr>
        <w:widowControl w:val="0"/>
        <w:jc w:val="right"/>
        <w:rPr>
          <w:b/>
          <w:iCs/>
          <w:sz w:val="18"/>
          <w:szCs w:val="18"/>
          <w:lang w:val="ru-RU"/>
        </w:rPr>
      </w:pPr>
      <w:r>
        <w:rPr>
          <w:noProof/>
          <w:lang w:val="ru-RU"/>
        </w:rPr>
        <w:drawing>
          <wp:anchor distT="36576" distB="36576" distL="36576" distR="36576" simplePos="0" relativeHeight="251658752" behindDoc="1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198755</wp:posOffset>
            </wp:positionV>
            <wp:extent cx="680720" cy="680720"/>
            <wp:effectExtent l="0" t="0" r="5080" b="5080"/>
            <wp:wrapNone/>
            <wp:docPr id="9" name="Рисунок 4" descr="Описание: Описание: лого ф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лого фт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23" w:rsidRPr="00177E49">
        <w:rPr>
          <w:b/>
          <w:iCs/>
          <w:sz w:val="18"/>
          <w:szCs w:val="18"/>
          <w:lang w:val="ru-RU"/>
        </w:rPr>
        <w:t>ФЕДЕРАЦИЯ ТАНЦЕВАЛЬНОГО СПОРТА НОВОСИБИРСКОЙ ОБЛАСТИ</w:t>
      </w:r>
      <w:r w:rsidR="00EC2123" w:rsidRPr="00D04C90">
        <w:rPr>
          <w:rFonts w:ascii="Calibri" w:hAnsi="Calibri"/>
          <w:b/>
          <w:iCs/>
          <w:sz w:val="18"/>
          <w:szCs w:val="18"/>
          <w:lang w:val="ru-RU"/>
        </w:rPr>
        <w:br/>
      </w:r>
      <w:r w:rsidR="00EC2123" w:rsidRPr="0087490C">
        <w:rPr>
          <w:b/>
          <w:iCs/>
          <w:sz w:val="18"/>
          <w:szCs w:val="18"/>
          <w:lang w:val="ru-RU"/>
        </w:rPr>
        <w:t>ЦЕНТР ТАНЦЕВАЛЬНОГО СПОРТА  «СТАТУС»</w:t>
      </w:r>
    </w:p>
    <w:p w:rsidR="00EC2123" w:rsidRPr="00D04C90" w:rsidRDefault="00EC2123" w:rsidP="00EC2123">
      <w:pPr>
        <w:widowControl w:val="0"/>
        <w:jc w:val="right"/>
        <w:rPr>
          <w:rFonts w:ascii="Calibri" w:hAnsi="Calibri"/>
          <w:b/>
          <w:iCs/>
          <w:sz w:val="18"/>
          <w:szCs w:val="18"/>
          <w:lang w:val="ru-RU"/>
        </w:rPr>
      </w:pPr>
    </w:p>
    <w:p w:rsidR="00EC2123" w:rsidRPr="005875BB" w:rsidRDefault="00EC2123" w:rsidP="00EC2123">
      <w:pPr>
        <w:widowControl w:val="0"/>
        <w:jc w:val="right"/>
        <w:rPr>
          <w:rFonts w:ascii="Calibri" w:hAnsi="Calibri"/>
          <w:b/>
          <w:iCs/>
          <w:caps/>
          <w:sz w:val="18"/>
          <w:szCs w:val="18"/>
          <w:lang w:val="ru-RU"/>
        </w:rPr>
      </w:pPr>
    </w:p>
    <w:p w:rsidR="00EC2123" w:rsidRPr="00177E49" w:rsidRDefault="00EC2123" w:rsidP="00EC2123">
      <w:pPr>
        <w:widowControl w:val="0"/>
        <w:jc w:val="right"/>
        <w:rPr>
          <w:b/>
          <w:iCs/>
          <w:caps/>
          <w:sz w:val="18"/>
          <w:szCs w:val="18"/>
          <w:lang w:val="ru-RU"/>
        </w:rPr>
      </w:pPr>
      <w:r w:rsidRPr="00177E49">
        <w:rPr>
          <w:b/>
          <w:iCs/>
          <w:caps/>
          <w:sz w:val="18"/>
          <w:szCs w:val="18"/>
          <w:lang w:val="ru-RU"/>
        </w:rPr>
        <w:t>представляют</w:t>
      </w:r>
    </w:p>
    <w:p w:rsidR="00EC2123" w:rsidRPr="00177E49" w:rsidRDefault="00EC2123" w:rsidP="00EC2123">
      <w:pPr>
        <w:widowControl w:val="0"/>
        <w:jc w:val="right"/>
        <w:rPr>
          <w:b/>
          <w:iCs/>
          <w:sz w:val="18"/>
          <w:szCs w:val="18"/>
          <w:lang w:val="ru-RU"/>
        </w:rPr>
      </w:pPr>
      <w:r>
        <w:rPr>
          <w:b/>
          <w:iCs/>
          <w:sz w:val="18"/>
          <w:szCs w:val="18"/>
          <w:lang w:val="ru-RU"/>
        </w:rPr>
        <w:t>РОССИЙСКИ</w:t>
      </w:r>
      <w:r w:rsidRPr="00173D36">
        <w:rPr>
          <w:rFonts w:ascii="Calibri" w:hAnsi="Calibri"/>
          <w:b/>
          <w:iCs/>
          <w:sz w:val="18"/>
          <w:szCs w:val="18"/>
          <w:lang w:val="ru-RU"/>
        </w:rPr>
        <w:t>Е СОРЕВНОВАНИЯ</w:t>
      </w:r>
      <w:r w:rsidRPr="00177E49">
        <w:rPr>
          <w:b/>
          <w:iCs/>
          <w:sz w:val="18"/>
          <w:szCs w:val="18"/>
          <w:lang w:val="ru-RU"/>
        </w:rPr>
        <w:t xml:space="preserve"> ПО ТАНЦЕВАЛЬНОМУ СПОРТУ КАТЕГОРИИ </w:t>
      </w:r>
      <w:proofErr w:type="gramStart"/>
      <w:r w:rsidRPr="00177E49">
        <w:rPr>
          <w:b/>
          <w:iCs/>
          <w:sz w:val="18"/>
          <w:szCs w:val="18"/>
          <w:lang w:val="ru-RU"/>
        </w:rPr>
        <w:t>В</w:t>
      </w:r>
      <w:proofErr w:type="gramEnd"/>
    </w:p>
    <w:p w:rsidR="00EC2123" w:rsidRPr="00177E49" w:rsidRDefault="00CD6525" w:rsidP="00EC2123">
      <w:pPr>
        <w:widowControl w:val="0"/>
        <w:jc w:val="right"/>
        <w:rPr>
          <w:b/>
          <w:iCs/>
          <w:sz w:val="38"/>
          <w:szCs w:val="3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244475</wp:posOffset>
            </wp:positionV>
            <wp:extent cx="657860" cy="611505"/>
            <wp:effectExtent l="0" t="0" r="8890" b="0"/>
            <wp:wrapNone/>
            <wp:docPr id="8" name="Рисунок 1" descr="Описание: Описание: ЛОГОТИП  с текстом по кру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  с текстом по круг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849630</wp:posOffset>
                </wp:positionH>
                <wp:positionV relativeFrom="paragraph">
                  <wp:posOffset>60960</wp:posOffset>
                </wp:positionV>
                <wp:extent cx="4864735" cy="890905"/>
                <wp:effectExtent l="0" t="0" r="0" b="444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123" w:rsidRPr="00EC2123" w:rsidRDefault="00EC2123" w:rsidP="00EC2123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color w:val="92D050"/>
                                <w:sz w:val="48"/>
                                <w:szCs w:val="32"/>
                                <w:lang w:val="ru-RU"/>
                              </w:rPr>
                            </w:pPr>
                            <w:r w:rsidRPr="00EC2123">
                              <w:rPr>
                                <w:rFonts w:ascii="Calibri" w:hAnsi="Calibri" w:cs="Tahoma"/>
                                <w:b/>
                                <w:color w:val="92D050"/>
                                <w:sz w:val="48"/>
                                <w:szCs w:val="32"/>
                                <w:lang w:val="ru-RU"/>
                              </w:rPr>
                              <w:t>ВЕСЕННЯЯ ВСТРЕЧА В СТАТУСЕ</w:t>
                            </w:r>
                          </w:p>
                          <w:p w:rsidR="00EC2123" w:rsidRPr="00EC2123" w:rsidRDefault="00EC2123" w:rsidP="00EC2123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color w:val="92D050"/>
                                <w:sz w:val="48"/>
                                <w:szCs w:val="32"/>
                                <w:lang w:val="ru-RU"/>
                              </w:rPr>
                            </w:pPr>
                            <w:r w:rsidRPr="00EC2123">
                              <w:rPr>
                                <w:rFonts w:ascii="Calibri" w:hAnsi="Calibri" w:cs="Tahoma"/>
                                <w:b/>
                                <w:color w:val="92D050"/>
                                <w:sz w:val="48"/>
                                <w:szCs w:val="32"/>
                                <w:lang w:val="ru-RU"/>
                              </w:rPr>
                              <w:t>26 апреля 2020 г.</w:t>
                            </w:r>
                          </w:p>
                          <w:p w:rsidR="00EC2123" w:rsidRPr="000A2AFC" w:rsidRDefault="00EC2123" w:rsidP="00EC212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6.9pt;margin-top:4.8pt;width:383.05pt;height:70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" stroked="f">
                <v:textbox>
                  <w:txbxContent>
                    <w:p w:rsidR="00EC2123" w:rsidRPr="00EC2123" w:rsidRDefault="00EC2123" w:rsidP="00EC2123">
                      <w:pPr>
                        <w:jc w:val="center"/>
                        <w:rPr>
                          <w:rFonts w:ascii="Calibri" w:hAnsi="Calibri" w:cs="Tahoma"/>
                          <w:b/>
                          <w:color w:val="92D050"/>
                          <w:sz w:val="48"/>
                          <w:szCs w:val="32"/>
                          <w:lang w:val="ru-RU"/>
                        </w:rPr>
                      </w:pPr>
                      <w:r w:rsidRPr="00EC2123">
                        <w:rPr>
                          <w:rFonts w:ascii="Calibri" w:hAnsi="Calibri" w:cs="Tahoma"/>
                          <w:b/>
                          <w:color w:val="92D050"/>
                          <w:sz w:val="48"/>
                          <w:szCs w:val="32"/>
                          <w:lang w:val="ru-RU"/>
                        </w:rPr>
                        <w:t>ВЕСЕННЯЯ ВСТРЕЧА В СТАТУСЕ</w:t>
                      </w:r>
                    </w:p>
                    <w:p w:rsidR="00EC2123" w:rsidRPr="00EC2123" w:rsidRDefault="00EC2123" w:rsidP="00EC2123">
                      <w:pPr>
                        <w:jc w:val="center"/>
                        <w:rPr>
                          <w:rFonts w:ascii="Calibri" w:hAnsi="Calibri" w:cs="Tahoma"/>
                          <w:b/>
                          <w:color w:val="92D050"/>
                          <w:sz w:val="48"/>
                          <w:szCs w:val="32"/>
                          <w:lang w:val="ru-RU"/>
                        </w:rPr>
                      </w:pPr>
                      <w:r w:rsidRPr="00EC2123">
                        <w:rPr>
                          <w:rFonts w:ascii="Calibri" w:hAnsi="Calibri" w:cs="Tahoma"/>
                          <w:b/>
                          <w:color w:val="92D050"/>
                          <w:sz w:val="48"/>
                          <w:szCs w:val="32"/>
                          <w:lang w:val="ru-RU"/>
                        </w:rPr>
                        <w:t>26 апреля 2020 г.</w:t>
                      </w:r>
                    </w:p>
                    <w:p w:rsidR="00EC2123" w:rsidRPr="000A2AFC" w:rsidRDefault="00EC2123" w:rsidP="00EC212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482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8"/>
        <w:gridCol w:w="7762"/>
      </w:tblGrid>
      <w:tr w:rsidR="00EC2123" w:rsidRPr="00C03A34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Место проведения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г. Новосибирск, ул. Челюскинцев 11, ДК Железнодорожников.</w:t>
            </w:r>
          </w:p>
        </w:tc>
      </w:tr>
      <w:tr w:rsidR="00EC2123" w:rsidRPr="00C03A34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Организатор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3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Центр танцевального спорта «Статус», г. Новосибирск</w:t>
            </w:r>
          </w:p>
          <w:p w:rsidR="00EC2123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Шемелина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Татьяна  Павловна, </w:t>
            </w:r>
          </w:p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Тел. для справок 89139206955</w:t>
            </w:r>
          </w:p>
        </w:tc>
      </w:tr>
      <w:tr w:rsidR="00EC2123" w:rsidRPr="00C03A34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pStyle w:val="7"/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Правила проведения</w:t>
            </w:r>
            <w:r w:rsidRPr="00346378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9B251C" w:rsidRDefault="00EC2123" w:rsidP="00EC2123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В соответствии с правилами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ФТСАРР</w:t>
            </w:r>
          </w:p>
        </w:tc>
      </w:tr>
      <w:tr w:rsidR="00EC2123" w:rsidRPr="00C03A34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Судьи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Судейская коллегия, утвержденная Президиумом ФТС НСО.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    </w:t>
            </w:r>
          </w:p>
        </w:tc>
      </w:tr>
      <w:tr w:rsidR="00EC2123" w:rsidRPr="00C03A34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Регистрация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о квалификационным книжкам, страховым полисам и медицинским справкам из врачебно-физкультурного диспансера. Начало регистрации за 1:30 до начала соревнований, окончание регистрации за 30 минут до начала отделения.</w:t>
            </w:r>
          </w:p>
        </w:tc>
      </w:tr>
      <w:tr w:rsidR="00EC2123" w:rsidRPr="00C03A34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Прием заявок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0678EB" w:rsidRDefault="00EC2123" w:rsidP="00EC2123">
            <w:pPr>
              <w:spacing w:before="20" w:after="20"/>
              <w:jc w:val="right"/>
              <w:rPr>
                <w:rFonts w:ascii="Arial" w:hAnsi="Arial" w:cs="Arial"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Регистрация для всех категорий </w:t>
            </w:r>
            <w:r w:rsidRPr="0034637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 </w:t>
            </w:r>
            <w:proofErr w:type="gramStart"/>
            <w:r w:rsidRPr="0034637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</w:t>
            </w:r>
            <w:proofErr w:type="gramEnd"/>
            <w:r w:rsidRPr="0034637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346378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r w:rsidRPr="0034637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346378">
                <w:rPr>
                  <w:rStyle w:val="a3"/>
                  <w:rFonts w:ascii="Arial" w:hAnsi="Arial" w:cs="Arial"/>
                  <w:sz w:val="18"/>
                  <w:szCs w:val="18"/>
                </w:rPr>
                <w:t>registr</w:t>
              </w:r>
              <w:r w:rsidRPr="00346378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-</w:t>
              </w:r>
              <w:r w:rsidRPr="00346378">
                <w:rPr>
                  <w:rStyle w:val="a3"/>
                  <w:rFonts w:ascii="Arial" w:hAnsi="Arial" w:cs="Arial"/>
                  <w:sz w:val="18"/>
                  <w:szCs w:val="18"/>
                </w:rPr>
                <w:t>status</w:t>
              </w:r>
              <w:r w:rsidRPr="00346378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r w:rsidRPr="00346378">
                <w:rPr>
                  <w:rStyle w:val="a3"/>
                  <w:rFonts w:ascii="Arial" w:hAnsi="Arial" w:cs="Arial"/>
                  <w:sz w:val="18"/>
                  <w:szCs w:val="18"/>
                </w:rPr>
                <w:t>ballroom</w:t>
              </w:r>
              <w:r w:rsidRPr="00346378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proofErr w:type="spellStart"/>
              <w:r w:rsidRPr="00346378">
                <w:rPr>
                  <w:rStyle w:val="a3"/>
                  <w:rFonts w:ascii="Arial" w:hAnsi="Arial" w:cs="Arial"/>
                  <w:sz w:val="18"/>
                  <w:szCs w:val="18"/>
                </w:rPr>
                <w:t>ru</w:t>
              </w:r>
              <w:proofErr w:type="spellEnd"/>
            </w:hyperlink>
          </w:p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Просим подтвердить свое участие не позднее</w:t>
            </w:r>
            <w:r w:rsidRPr="003463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24</w:t>
            </w:r>
            <w:r w:rsidRPr="003463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апреля</w:t>
            </w:r>
            <w:r w:rsidRPr="003463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2020</w:t>
            </w:r>
            <w:r w:rsidRPr="003463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 г.</w:t>
            </w:r>
          </w:p>
        </w:tc>
      </w:tr>
      <w:tr w:rsidR="00EC2123" w:rsidRPr="00177E49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Заявочный</w:t>
            </w: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взнос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Не выше установленных нормативов.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EC2123" w:rsidRPr="00C03A34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Условия участия пар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Проезд, питание, проживание за счет командирующих организаций. </w:t>
            </w:r>
          </w:p>
        </w:tc>
      </w:tr>
      <w:tr w:rsidR="00EC2123" w:rsidRPr="00C03A34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Награждения победителей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Кубки, медали, дипломы для победителей, призеров и финалистов.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Призы от организаторов и партнеров соревнований </w:t>
            </w:r>
          </w:p>
        </w:tc>
      </w:tr>
      <w:tr w:rsidR="00EC2123" w:rsidRPr="00C03A34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Входные билеты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0678EB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Стоимость входного билета на весь день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500</w:t>
            </w: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рублей.</w:t>
            </w:r>
          </w:p>
        </w:tc>
      </w:tr>
      <w:tr w:rsidR="00EC2123" w:rsidRPr="00346378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Допуск тренеров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Вход тренеров ФТС НСО – по списку тренерского состава ФТС НСО,</w:t>
            </w:r>
          </w:p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 иногородних тренеров – по аккредитации.</w:t>
            </w:r>
          </w:p>
        </w:tc>
      </w:tr>
      <w:tr w:rsidR="00EC2123" w:rsidRPr="00C03A34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Размер площадки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Спортивный зал, площадка спортивный паркет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346378">
                <w:rPr>
                  <w:rFonts w:ascii="Arial" w:hAnsi="Arial" w:cs="Arial"/>
                  <w:sz w:val="18"/>
                  <w:szCs w:val="18"/>
                  <w:lang w:val="ru-RU"/>
                </w:rPr>
                <w:t>250 кв. м</w:t>
              </w:r>
            </w:smartTag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EC2123" w:rsidRPr="00C03A34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Счетная комиссия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9D0367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Председатель РСК</w:t>
            </w:r>
            <w:r w:rsidR="00EC2123">
              <w:rPr>
                <w:rFonts w:ascii="Arial" w:hAnsi="Arial" w:cs="Arial"/>
                <w:sz w:val="18"/>
                <w:szCs w:val="18"/>
                <w:lang w:val="ru-RU"/>
              </w:rPr>
              <w:t>,  Вера Афончикова</w:t>
            </w:r>
            <w:r w:rsidR="00EC2123"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EC2123" w:rsidRPr="00346378"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proofErr w:type="gramStart"/>
            <w:r w:rsidR="00EC2123" w:rsidRPr="0034637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EC2123">
              <w:rPr>
                <w:rFonts w:ascii="Arial" w:hAnsi="Arial" w:cs="Arial"/>
                <w:sz w:val="18"/>
                <w:szCs w:val="18"/>
                <w:lang w:val="ru-RU"/>
              </w:rPr>
              <w:t>Н</w:t>
            </w:r>
            <w:proofErr w:type="gramEnd"/>
            <w:r w:rsidR="00EC2123">
              <w:rPr>
                <w:rFonts w:ascii="Arial" w:hAnsi="Arial" w:cs="Arial"/>
                <w:sz w:val="18"/>
                <w:szCs w:val="18"/>
                <w:lang w:val="ru-RU"/>
              </w:rPr>
              <w:t>овосибирск</w:t>
            </w:r>
            <w:proofErr w:type="spellEnd"/>
          </w:p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Программ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46378">
              <w:rPr>
                <w:rFonts w:ascii="Arial" w:hAnsi="Arial" w:cs="Arial"/>
                <w:sz w:val="18"/>
                <w:szCs w:val="18"/>
              </w:rPr>
              <w:t>Skating</w:t>
            </w: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46378">
              <w:rPr>
                <w:rFonts w:ascii="Arial" w:hAnsi="Arial" w:cs="Arial"/>
                <w:sz w:val="18"/>
                <w:szCs w:val="18"/>
              </w:rPr>
              <w:t>System</w:t>
            </w: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, Дмитрий Кривощеков, </w:t>
            </w:r>
            <w:hyperlink r:id="rId10" w:history="1">
              <w:r w:rsidRPr="00346378">
                <w:rPr>
                  <w:rStyle w:val="a3"/>
                  <w:rFonts w:ascii="Arial" w:hAnsi="Arial" w:cs="Arial"/>
                  <w:sz w:val="18"/>
                  <w:szCs w:val="18"/>
                </w:rPr>
                <w:t>www</w:t>
              </w:r>
              <w:r w:rsidRPr="00346378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proofErr w:type="spellStart"/>
              <w:r w:rsidRPr="00346378">
                <w:rPr>
                  <w:rStyle w:val="a3"/>
                  <w:rFonts w:ascii="Arial" w:hAnsi="Arial" w:cs="Arial"/>
                  <w:sz w:val="18"/>
                  <w:szCs w:val="18"/>
                </w:rPr>
                <w:t>skatingsystem</w:t>
              </w:r>
              <w:proofErr w:type="spellEnd"/>
              <w:r w:rsidRPr="00346378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346378">
                <w:rPr>
                  <w:rStyle w:val="a3"/>
                  <w:rFonts w:ascii="Arial" w:hAnsi="Arial" w:cs="Arial"/>
                  <w:sz w:val="18"/>
                  <w:szCs w:val="18"/>
                </w:rPr>
                <w:t>com</w:t>
              </w:r>
            </w:hyperlink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EC2123" w:rsidRPr="005A65B8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Судья-информатор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Анатолий Громов (Новосибирск)</w:t>
            </w:r>
          </w:p>
        </w:tc>
      </w:tr>
      <w:tr w:rsidR="00EC2123" w:rsidRPr="00C03A34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Звук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В соответствии с правилами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ФТСАРР</w:t>
            </w:r>
          </w:p>
        </w:tc>
      </w:tr>
      <w:tr w:rsidR="00EC2123" w:rsidRPr="00C03A34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Свет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В соответствии с правилами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ФТСАРР </w:t>
            </w:r>
          </w:p>
        </w:tc>
      </w:tr>
      <w:tr w:rsidR="00EC2123" w:rsidRPr="00C03A34" w:rsidTr="00EC2123">
        <w:trPr>
          <w:trHeight w:val="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346378" w:rsidRDefault="00EC2123" w:rsidP="00EC212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Размещение в гостиницах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23" w:rsidRPr="00346378" w:rsidRDefault="00EC2123" w:rsidP="00EC212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Самостоятельно в гостиницах г.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Новосибирска</w:t>
            </w:r>
          </w:p>
        </w:tc>
      </w:tr>
    </w:tbl>
    <w:p w:rsidR="00EC2123" w:rsidRPr="000678EB" w:rsidRDefault="00D77817" w:rsidP="00EC2123">
      <w:pPr>
        <w:rPr>
          <w:rFonts w:ascii="Calibri" w:hAnsi="Calibri" w:cs="Tahoma"/>
          <w:b/>
          <w:color w:val="548DD4"/>
          <w:sz w:val="96"/>
          <w:szCs w:val="40"/>
          <w:lang w:val="ru-RU"/>
        </w:rPr>
      </w:pPr>
      <w:r w:rsidRPr="00B11FFC">
        <w:rPr>
          <w:rFonts w:asciiTheme="minorHAnsi" w:hAnsiTheme="minorHAnsi" w:cstheme="minorHAnsi"/>
          <w:b/>
          <w:noProof/>
          <w:color w:val="548DD4" w:themeColor="text2" w:themeTint="99"/>
          <w:sz w:val="96"/>
          <w:szCs w:val="40"/>
          <w:lang w:val="ru-RU"/>
        </w:rPr>
        <w:drawing>
          <wp:anchor distT="0" distB="0" distL="114300" distR="114300" simplePos="0" relativeHeight="251661824" behindDoc="1" locked="0" layoutInCell="1" allowOverlap="1" wp14:anchorId="6558AB4B" wp14:editId="15B0508A">
            <wp:simplePos x="0" y="0"/>
            <wp:positionH relativeFrom="column">
              <wp:posOffset>623974</wp:posOffset>
            </wp:positionH>
            <wp:positionV relativeFrom="paragraph">
              <wp:posOffset>795770</wp:posOffset>
            </wp:positionV>
            <wp:extent cx="5105400" cy="455814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агафонов копия.jpg"/>
                    <pic:cNvPicPr/>
                  </pic:nvPicPr>
                  <pic:blipFill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558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2123" w:rsidRPr="0087490C" w:rsidRDefault="00EC2123" w:rsidP="00EC2123">
      <w:pPr>
        <w:spacing w:after="120"/>
        <w:rPr>
          <w:rFonts w:ascii="Calibri" w:hAnsi="Calibri"/>
          <w:b/>
          <w:noProof/>
          <w:color w:val="92D050"/>
          <w:lang w:val="ru-RU"/>
        </w:rPr>
      </w:pPr>
      <w:r w:rsidRPr="0087490C">
        <w:rPr>
          <w:rFonts w:ascii="Calibri" w:hAnsi="Calibri" w:cs="Tahoma"/>
          <w:b/>
          <w:color w:val="92D050"/>
          <w:lang w:val="ru-RU"/>
        </w:rPr>
        <w:t>ПРОГРАММА СОРЕВНОВАНИЙ:</w:t>
      </w:r>
    </w:p>
    <w:tbl>
      <w:tblPr>
        <w:tblW w:w="1050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0"/>
        <w:gridCol w:w="4862"/>
        <w:gridCol w:w="3079"/>
        <w:gridCol w:w="1559"/>
      </w:tblGrid>
      <w:tr w:rsidR="00EC2123" w:rsidRPr="00D33386" w:rsidTr="00EC2123">
        <w:trPr>
          <w:trHeight w:val="340"/>
        </w:trPr>
        <w:tc>
          <w:tcPr>
            <w:tcW w:w="1000" w:type="dxa"/>
            <w:shd w:val="clear" w:color="auto" w:fill="BFE191"/>
            <w:vAlign w:val="center"/>
            <w:hideMark/>
          </w:tcPr>
          <w:p w:rsidR="00EC2123" w:rsidRPr="00AD15A3" w:rsidRDefault="00EC2123" w:rsidP="00EC2123">
            <w:pPr>
              <w:spacing w:before="20" w:after="20"/>
              <w:ind w:left="360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</w:p>
        </w:tc>
        <w:tc>
          <w:tcPr>
            <w:tcW w:w="4862" w:type="dxa"/>
            <w:shd w:val="clear" w:color="auto" w:fill="BFE191"/>
            <w:vAlign w:val="center"/>
            <w:hideMark/>
          </w:tcPr>
          <w:p w:rsidR="00EC2123" w:rsidRPr="001F2924" w:rsidRDefault="00EC2123" w:rsidP="00EC2123">
            <w:pPr>
              <w:spacing w:before="20" w:after="20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 w:rsidRPr="001F2924">
              <w:rPr>
                <w:rFonts w:ascii="Tahoma" w:hAnsi="Tahoma" w:cs="Tahoma"/>
                <w:b/>
                <w:bCs/>
                <w:lang w:val="ru-RU"/>
              </w:rPr>
              <w:t>Группа</w:t>
            </w:r>
          </w:p>
        </w:tc>
        <w:tc>
          <w:tcPr>
            <w:tcW w:w="3079" w:type="dxa"/>
            <w:shd w:val="clear" w:color="auto" w:fill="BFE191"/>
            <w:vAlign w:val="center"/>
          </w:tcPr>
          <w:p w:rsidR="00EC2123" w:rsidRPr="001F2924" w:rsidRDefault="00EC2123" w:rsidP="00EC2123">
            <w:pPr>
              <w:spacing w:before="20" w:after="20"/>
              <w:ind w:left="92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 w:rsidRPr="001F2924">
              <w:rPr>
                <w:rFonts w:ascii="Tahoma" w:hAnsi="Tahoma" w:cs="Tahoma"/>
                <w:b/>
                <w:bCs/>
                <w:lang w:val="ru-RU"/>
              </w:rPr>
              <w:t>Возраст</w:t>
            </w:r>
          </w:p>
        </w:tc>
        <w:tc>
          <w:tcPr>
            <w:tcW w:w="1559" w:type="dxa"/>
            <w:shd w:val="clear" w:color="auto" w:fill="BFE191"/>
            <w:noWrap/>
            <w:vAlign w:val="center"/>
            <w:hideMark/>
          </w:tcPr>
          <w:p w:rsidR="00EC2123" w:rsidRPr="001F2924" w:rsidRDefault="00EC2123" w:rsidP="00EC2123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  <w:r w:rsidRPr="001F2924">
              <w:rPr>
                <w:rFonts w:ascii="Tahoma" w:hAnsi="Tahoma" w:cs="Tahoma"/>
                <w:b/>
                <w:bCs/>
                <w:lang w:val="ru-RU"/>
              </w:rPr>
              <w:t>Начало</w:t>
            </w:r>
            <w:r>
              <w:rPr>
                <w:rFonts w:ascii="Arial" w:hAnsi="Arial" w:cs="Arial"/>
                <w:lang w:val="ru-RU"/>
              </w:rPr>
              <w:t>*</w:t>
            </w:r>
          </w:p>
        </w:tc>
      </w:tr>
      <w:tr w:rsidR="00EC2123" w:rsidRPr="00D33386" w:rsidTr="00EC2123">
        <w:trPr>
          <w:trHeight w:val="340"/>
        </w:trPr>
        <w:tc>
          <w:tcPr>
            <w:tcW w:w="1000" w:type="dxa"/>
            <w:shd w:val="clear" w:color="auto" w:fill="FFFFFF"/>
            <w:vAlign w:val="center"/>
            <w:hideMark/>
          </w:tcPr>
          <w:p w:rsidR="00EC2123" w:rsidRPr="00D33386" w:rsidRDefault="00EC2123" w:rsidP="00EC2123">
            <w:pPr>
              <w:pStyle w:val="a4"/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4862" w:type="dxa"/>
            <w:shd w:val="clear" w:color="auto" w:fill="FFFFFF"/>
            <w:vAlign w:val="center"/>
            <w:hideMark/>
          </w:tcPr>
          <w:p w:rsidR="00EC2123" w:rsidRPr="001F2924" w:rsidRDefault="00EC2123" w:rsidP="00EC2123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1F2924">
              <w:rPr>
                <w:rFonts w:ascii="Tahoma" w:hAnsi="Tahoma" w:cs="Tahoma"/>
                <w:lang w:val="ru-RU"/>
              </w:rPr>
              <w:t>Дети 2+1 Стандарт (Е класс)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EC2123" w:rsidRPr="001F2924" w:rsidRDefault="00EC2123" w:rsidP="00EC2123">
            <w:pPr>
              <w:spacing w:before="20" w:after="20"/>
              <w:ind w:left="92"/>
              <w:contextualSpacing/>
              <w:rPr>
                <w:rFonts w:ascii="Tahoma" w:hAnsi="Tahoma" w:cs="Tahoma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2009</w:t>
            </w:r>
            <w:r w:rsidRPr="001F2924">
              <w:rPr>
                <w:rFonts w:ascii="Arial" w:hAnsi="Arial" w:cs="Arial"/>
                <w:lang w:val="ru-RU"/>
              </w:rPr>
              <w:t xml:space="preserve"> г. и младше</w:t>
            </w:r>
          </w:p>
        </w:tc>
        <w:tc>
          <w:tcPr>
            <w:tcW w:w="1559" w:type="dxa"/>
            <w:vMerge w:val="restart"/>
            <w:shd w:val="clear" w:color="auto" w:fill="FFFFFF"/>
            <w:noWrap/>
            <w:vAlign w:val="center"/>
            <w:hideMark/>
          </w:tcPr>
          <w:p w:rsidR="00EC2123" w:rsidRPr="001F2924" w:rsidRDefault="00EC2123" w:rsidP="00EC2123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  <w:r w:rsidRPr="00D33386">
              <w:rPr>
                <w:rFonts w:ascii="Tahoma" w:hAnsi="Tahoma" w:cs="Tahoma"/>
                <w:b/>
                <w:bCs/>
                <w:lang w:val="ru-RU"/>
              </w:rPr>
              <w:t>1</w:t>
            </w:r>
            <w:r>
              <w:rPr>
                <w:rFonts w:ascii="Tahoma" w:hAnsi="Tahoma" w:cs="Tahoma"/>
                <w:b/>
                <w:bCs/>
                <w:lang w:val="ru-RU"/>
              </w:rPr>
              <w:t>7</w:t>
            </w:r>
            <w:r w:rsidRPr="001F2924">
              <w:rPr>
                <w:rFonts w:ascii="Tahoma" w:hAnsi="Tahoma" w:cs="Tahoma"/>
                <w:b/>
                <w:bCs/>
                <w:lang w:val="ru-RU"/>
              </w:rPr>
              <w:t>:00</w:t>
            </w:r>
          </w:p>
        </w:tc>
      </w:tr>
      <w:tr w:rsidR="00EC2123" w:rsidRPr="00AF6757" w:rsidTr="00EC2123">
        <w:trPr>
          <w:trHeight w:val="340"/>
        </w:trPr>
        <w:tc>
          <w:tcPr>
            <w:tcW w:w="1000" w:type="dxa"/>
            <w:shd w:val="clear" w:color="auto" w:fill="FFFFFF"/>
            <w:vAlign w:val="center"/>
            <w:hideMark/>
          </w:tcPr>
          <w:p w:rsidR="00EC2123" w:rsidRPr="00E27D67" w:rsidRDefault="00EC2123" w:rsidP="00EC2123">
            <w:pPr>
              <w:pStyle w:val="a4"/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4862" w:type="dxa"/>
            <w:shd w:val="clear" w:color="auto" w:fill="FFFFFF"/>
            <w:vAlign w:val="center"/>
            <w:hideMark/>
          </w:tcPr>
          <w:p w:rsidR="00EC2123" w:rsidRPr="00E27D67" w:rsidRDefault="00EC2123" w:rsidP="00EC2123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E27D67">
              <w:rPr>
                <w:rFonts w:ascii="Tahoma" w:hAnsi="Tahoma" w:cs="Tahoma"/>
                <w:lang w:val="ru-RU"/>
              </w:rPr>
              <w:t>Дети 2+1 Стандарт (открытый класс)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EC2123" w:rsidRPr="00E27D67" w:rsidRDefault="00EC2123" w:rsidP="00EC2123">
            <w:pPr>
              <w:spacing w:before="20" w:after="20"/>
              <w:ind w:left="92"/>
              <w:contextualSpacing/>
              <w:rPr>
                <w:rFonts w:ascii="Tahoma" w:hAnsi="Tahoma" w:cs="Tahoma"/>
                <w:lang w:val="ru-RU"/>
              </w:rPr>
            </w:pPr>
            <w:r w:rsidRPr="00E27D67">
              <w:rPr>
                <w:rFonts w:ascii="Arial" w:hAnsi="Arial" w:cs="Arial"/>
                <w:lang w:val="ru-RU"/>
              </w:rPr>
              <w:t>2009 г. и младше</w:t>
            </w:r>
          </w:p>
        </w:tc>
        <w:tc>
          <w:tcPr>
            <w:tcW w:w="1559" w:type="dxa"/>
            <w:vMerge/>
            <w:shd w:val="clear" w:color="auto" w:fill="FFFFFF"/>
            <w:noWrap/>
            <w:vAlign w:val="center"/>
            <w:hideMark/>
          </w:tcPr>
          <w:p w:rsidR="00EC2123" w:rsidRPr="00AF6757" w:rsidRDefault="00EC2123" w:rsidP="00EC2123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color w:val="FF0000"/>
                <w:lang w:val="ru-RU"/>
              </w:rPr>
            </w:pPr>
          </w:p>
        </w:tc>
      </w:tr>
      <w:tr w:rsidR="00EC2123" w:rsidRPr="001F2924" w:rsidTr="00EC2123">
        <w:trPr>
          <w:trHeight w:val="340"/>
        </w:trPr>
        <w:tc>
          <w:tcPr>
            <w:tcW w:w="1000" w:type="dxa"/>
            <w:shd w:val="clear" w:color="auto" w:fill="FFFFFF"/>
            <w:vAlign w:val="center"/>
            <w:hideMark/>
          </w:tcPr>
          <w:p w:rsidR="00EC2123" w:rsidRPr="00E27D67" w:rsidRDefault="00EC2123" w:rsidP="00EC2123">
            <w:pPr>
              <w:pStyle w:val="a4"/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4862" w:type="dxa"/>
            <w:shd w:val="clear" w:color="auto" w:fill="FFFFFF"/>
            <w:vAlign w:val="center"/>
            <w:hideMark/>
          </w:tcPr>
          <w:p w:rsidR="00EC2123" w:rsidRPr="00E27D67" w:rsidRDefault="00EC2123" w:rsidP="00EC2123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E27D67">
              <w:rPr>
                <w:rFonts w:ascii="Tahoma" w:hAnsi="Tahoma" w:cs="Tahoma"/>
                <w:lang w:val="ru-RU"/>
              </w:rPr>
              <w:t xml:space="preserve">Юниоры 2+1 </w:t>
            </w:r>
            <w:proofErr w:type="spellStart"/>
            <w:r w:rsidRPr="00E27D67">
              <w:rPr>
                <w:rFonts w:ascii="Tahoma" w:hAnsi="Tahoma" w:cs="Tahoma"/>
                <w:lang w:val="ru-RU"/>
              </w:rPr>
              <w:t>Латина</w:t>
            </w:r>
            <w:proofErr w:type="spellEnd"/>
            <w:r w:rsidRPr="00E27D67">
              <w:rPr>
                <w:rFonts w:ascii="Tahoma" w:hAnsi="Tahoma" w:cs="Tahoma"/>
                <w:lang w:val="ru-RU"/>
              </w:rPr>
              <w:t xml:space="preserve">  (Е класс)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EC2123" w:rsidRPr="00E27D67" w:rsidRDefault="00EC2123" w:rsidP="00EC2123">
            <w:pPr>
              <w:spacing w:before="20" w:after="20"/>
              <w:ind w:left="92"/>
              <w:contextualSpacing/>
              <w:rPr>
                <w:rFonts w:ascii="Tahoma" w:hAnsi="Tahoma" w:cs="Tahoma"/>
                <w:lang w:val="ru-RU"/>
              </w:rPr>
            </w:pPr>
            <w:r w:rsidRPr="00E27D67">
              <w:rPr>
                <w:rFonts w:ascii="Arial" w:hAnsi="Arial" w:cs="Arial"/>
                <w:lang w:val="ru-RU"/>
              </w:rPr>
              <w:t>2005</w:t>
            </w:r>
            <w:r w:rsidRPr="00E27D67">
              <w:rPr>
                <w:rFonts w:ascii="Arial" w:hAnsi="Arial" w:cs="Arial"/>
              </w:rPr>
              <w:t xml:space="preserve"> – </w:t>
            </w:r>
            <w:r w:rsidRPr="00E27D67">
              <w:rPr>
                <w:rFonts w:ascii="Arial" w:hAnsi="Arial" w:cs="Arial"/>
                <w:lang w:val="ru-RU"/>
              </w:rPr>
              <w:t>2008</w:t>
            </w:r>
            <w:r w:rsidRPr="00E27D67">
              <w:rPr>
                <w:rFonts w:ascii="Arial" w:hAnsi="Arial" w:cs="Arial"/>
              </w:rPr>
              <w:t xml:space="preserve"> </w:t>
            </w:r>
            <w:r w:rsidRPr="00E27D67">
              <w:rPr>
                <w:rFonts w:ascii="Arial" w:hAnsi="Arial" w:cs="Arial"/>
                <w:lang w:val="ru-RU"/>
              </w:rPr>
              <w:t>гг.</w:t>
            </w:r>
          </w:p>
        </w:tc>
        <w:tc>
          <w:tcPr>
            <w:tcW w:w="1559" w:type="dxa"/>
            <w:vMerge/>
            <w:shd w:val="clear" w:color="auto" w:fill="FFFFFF"/>
            <w:noWrap/>
            <w:vAlign w:val="center"/>
            <w:hideMark/>
          </w:tcPr>
          <w:p w:rsidR="00EC2123" w:rsidRPr="001F2924" w:rsidRDefault="00EC2123" w:rsidP="00EC2123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EC2123" w:rsidRPr="00DA2FDB" w:rsidTr="00EC2123">
        <w:trPr>
          <w:trHeight w:val="3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2123" w:rsidRPr="00E27D67" w:rsidRDefault="00EC2123" w:rsidP="00EC2123">
            <w:pPr>
              <w:pStyle w:val="a4"/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2123" w:rsidRPr="00E27D67" w:rsidRDefault="00EC2123" w:rsidP="00EC2123">
            <w:pPr>
              <w:spacing w:before="20" w:after="20"/>
              <w:contextualSpacing/>
              <w:rPr>
                <w:rFonts w:ascii="Tahoma" w:hAnsi="Tahoma" w:cs="Tahoma"/>
                <w:b/>
                <w:i/>
                <w:lang w:val="ru-RU"/>
              </w:rPr>
            </w:pPr>
            <w:r w:rsidRPr="00E27D67">
              <w:rPr>
                <w:rFonts w:ascii="Tahoma" w:hAnsi="Tahoma" w:cs="Tahoma"/>
                <w:lang w:val="ru-RU"/>
              </w:rPr>
              <w:t xml:space="preserve">Юниоры 2+1 </w:t>
            </w:r>
            <w:proofErr w:type="spellStart"/>
            <w:r w:rsidRPr="00E27D67">
              <w:rPr>
                <w:rFonts w:ascii="Tahoma" w:hAnsi="Tahoma" w:cs="Tahoma"/>
                <w:lang w:val="ru-RU"/>
              </w:rPr>
              <w:t>Латина</w:t>
            </w:r>
            <w:proofErr w:type="spellEnd"/>
            <w:r w:rsidRPr="00E27D67">
              <w:rPr>
                <w:rFonts w:ascii="Tahoma" w:hAnsi="Tahoma" w:cs="Tahoma"/>
                <w:lang w:val="ru-RU"/>
              </w:rPr>
              <w:t xml:space="preserve"> (Е+D класс)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23" w:rsidRPr="00E27D67" w:rsidRDefault="00EC2123" w:rsidP="00EC2123">
            <w:pPr>
              <w:spacing w:before="20" w:after="20"/>
              <w:ind w:left="92"/>
              <w:contextualSpacing/>
              <w:rPr>
                <w:rFonts w:ascii="Arial" w:hAnsi="Arial" w:cs="Arial"/>
                <w:b/>
                <w:i/>
                <w:lang w:val="ru-RU"/>
              </w:rPr>
            </w:pPr>
            <w:r w:rsidRPr="00E27D67">
              <w:rPr>
                <w:rFonts w:ascii="Arial" w:hAnsi="Arial" w:cs="Arial"/>
                <w:lang w:val="ru-RU"/>
              </w:rPr>
              <w:t>2005</w:t>
            </w:r>
            <w:r w:rsidRPr="00E27D67">
              <w:rPr>
                <w:rFonts w:ascii="Arial" w:hAnsi="Arial" w:cs="Arial"/>
              </w:rPr>
              <w:t xml:space="preserve"> – </w:t>
            </w:r>
            <w:r w:rsidRPr="00E27D67">
              <w:rPr>
                <w:rFonts w:ascii="Arial" w:hAnsi="Arial" w:cs="Arial"/>
                <w:lang w:val="ru-RU"/>
              </w:rPr>
              <w:t>2008</w:t>
            </w:r>
            <w:r w:rsidRPr="00E27D67">
              <w:rPr>
                <w:rFonts w:ascii="Arial" w:hAnsi="Arial" w:cs="Arial"/>
              </w:rPr>
              <w:t xml:space="preserve"> </w:t>
            </w:r>
            <w:r w:rsidRPr="00E27D67">
              <w:rPr>
                <w:rFonts w:ascii="Arial" w:hAnsi="Arial" w:cs="Arial"/>
                <w:lang w:val="ru-RU"/>
              </w:rPr>
              <w:t>гг.</w:t>
            </w:r>
          </w:p>
        </w:tc>
        <w:tc>
          <w:tcPr>
            <w:tcW w:w="1559" w:type="dxa"/>
            <w:vMerge/>
            <w:shd w:val="clear" w:color="auto" w:fill="FFFFFF"/>
            <w:noWrap/>
            <w:vAlign w:val="center"/>
            <w:hideMark/>
          </w:tcPr>
          <w:p w:rsidR="00EC2123" w:rsidRPr="00DA2FDB" w:rsidRDefault="00EC2123" w:rsidP="00EC2123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i/>
                <w:lang w:val="ru-RU"/>
              </w:rPr>
            </w:pPr>
          </w:p>
        </w:tc>
      </w:tr>
      <w:tr w:rsidR="00EC2123" w:rsidRPr="001F2924" w:rsidTr="00EC2123">
        <w:trPr>
          <w:trHeight w:val="340"/>
        </w:trPr>
        <w:tc>
          <w:tcPr>
            <w:tcW w:w="1000" w:type="dxa"/>
            <w:shd w:val="clear" w:color="auto" w:fill="BFE191"/>
            <w:vAlign w:val="center"/>
            <w:hideMark/>
          </w:tcPr>
          <w:p w:rsidR="00EC2123" w:rsidRPr="00E27D67" w:rsidRDefault="00EC2123" w:rsidP="00EC2123">
            <w:pPr>
              <w:pStyle w:val="a4"/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4862" w:type="dxa"/>
            <w:shd w:val="clear" w:color="auto" w:fill="BFE191"/>
            <w:vAlign w:val="center"/>
            <w:hideMark/>
          </w:tcPr>
          <w:p w:rsidR="00EC2123" w:rsidRPr="00E27D67" w:rsidRDefault="00EC2123" w:rsidP="00EC2123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E27D67">
              <w:rPr>
                <w:rFonts w:ascii="Tahoma" w:hAnsi="Tahoma" w:cs="Tahoma"/>
                <w:lang w:val="ru-RU"/>
              </w:rPr>
              <w:t xml:space="preserve">Дети 2+1 </w:t>
            </w:r>
            <w:proofErr w:type="spellStart"/>
            <w:r w:rsidRPr="00E27D67">
              <w:rPr>
                <w:rFonts w:ascii="Tahoma" w:hAnsi="Tahoma" w:cs="Tahoma"/>
                <w:lang w:val="ru-RU"/>
              </w:rPr>
              <w:t>Латина</w:t>
            </w:r>
            <w:proofErr w:type="spellEnd"/>
            <w:r w:rsidRPr="00E27D67">
              <w:rPr>
                <w:rFonts w:ascii="Tahoma" w:hAnsi="Tahoma" w:cs="Tahoma"/>
                <w:lang w:val="ru-RU"/>
              </w:rPr>
              <w:t xml:space="preserve"> (Е класс)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3079" w:type="dxa"/>
            <w:shd w:val="clear" w:color="auto" w:fill="BFE191"/>
            <w:vAlign w:val="center"/>
          </w:tcPr>
          <w:p w:rsidR="00EC2123" w:rsidRPr="00E27D67" w:rsidRDefault="00EC2123" w:rsidP="00EC2123">
            <w:pPr>
              <w:spacing w:before="20" w:after="20"/>
              <w:ind w:left="92"/>
              <w:contextualSpacing/>
              <w:rPr>
                <w:rFonts w:ascii="Tahoma" w:hAnsi="Tahoma" w:cs="Tahoma"/>
                <w:lang w:val="ru-RU"/>
              </w:rPr>
            </w:pPr>
            <w:r w:rsidRPr="00E27D67">
              <w:rPr>
                <w:rFonts w:ascii="Arial" w:hAnsi="Arial" w:cs="Arial"/>
                <w:lang w:val="ru-RU"/>
              </w:rPr>
              <w:t>2009 г. и младше</w:t>
            </w:r>
          </w:p>
        </w:tc>
        <w:tc>
          <w:tcPr>
            <w:tcW w:w="1559" w:type="dxa"/>
            <w:vMerge w:val="restart"/>
            <w:shd w:val="clear" w:color="auto" w:fill="BFE191"/>
            <w:noWrap/>
            <w:vAlign w:val="center"/>
            <w:hideMark/>
          </w:tcPr>
          <w:p w:rsidR="00EC2123" w:rsidRPr="001F2924" w:rsidRDefault="00EC2123" w:rsidP="00EC2123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  <w:lang w:val="ru-RU"/>
              </w:rPr>
              <w:t>8</w:t>
            </w:r>
            <w:r w:rsidRPr="001F2924">
              <w:rPr>
                <w:rFonts w:ascii="Tahoma" w:hAnsi="Tahoma" w:cs="Tahoma"/>
                <w:b/>
                <w:bCs/>
                <w:lang w:val="ru-RU"/>
              </w:rPr>
              <w:t>:00</w:t>
            </w:r>
          </w:p>
        </w:tc>
      </w:tr>
      <w:tr w:rsidR="00EC2123" w:rsidRPr="00AF6757" w:rsidTr="00EC2123">
        <w:trPr>
          <w:trHeight w:val="340"/>
        </w:trPr>
        <w:tc>
          <w:tcPr>
            <w:tcW w:w="1000" w:type="dxa"/>
            <w:shd w:val="clear" w:color="auto" w:fill="BFE191"/>
            <w:vAlign w:val="center"/>
            <w:hideMark/>
          </w:tcPr>
          <w:p w:rsidR="00EC2123" w:rsidRPr="00E27D67" w:rsidRDefault="00EC2123" w:rsidP="00EC2123">
            <w:pPr>
              <w:pStyle w:val="a4"/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4862" w:type="dxa"/>
            <w:shd w:val="clear" w:color="auto" w:fill="BFE191"/>
            <w:vAlign w:val="center"/>
            <w:hideMark/>
          </w:tcPr>
          <w:p w:rsidR="00EC2123" w:rsidRPr="00E27D67" w:rsidRDefault="00EC2123" w:rsidP="00EC2123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E27D67">
              <w:rPr>
                <w:rFonts w:ascii="Tahoma" w:hAnsi="Tahoma" w:cs="Tahoma"/>
                <w:lang w:val="ru-RU"/>
              </w:rPr>
              <w:t xml:space="preserve">Дети 2+1 </w:t>
            </w:r>
            <w:proofErr w:type="spellStart"/>
            <w:r w:rsidRPr="00E27D67">
              <w:rPr>
                <w:rFonts w:ascii="Tahoma" w:hAnsi="Tahoma" w:cs="Tahoma"/>
                <w:lang w:val="ru-RU"/>
              </w:rPr>
              <w:t>Латина</w:t>
            </w:r>
            <w:proofErr w:type="spellEnd"/>
            <w:r w:rsidRPr="00E27D67">
              <w:rPr>
                <w:rFonts w:ascii="Tahoma" w:hAnsi="Tahoma" w:cs="Tahoma"/>
                <w:lang w:val="ru-RU"/>
              </w:rPr>
              <w:t xml:space="preserve">  (открытый класс) </w:t>
            </w:r>
          </w:p>
        </w:tc>
        <w:tc>
          <w:tcPr>
            <w:tcW w:w="3079" w:type="dxa"/>
            <w:shd w:val="clear" w:color="auto" w:fill="BFE191"/>
            <w:vAlign w:val="center"/>
          </w:tcPr>
          <w:p w:rsidR="00EC2123" w:rsidRPr="00E27D67" w:rsidRDefault="00EC2123" w:rsidP="00EC2123">
            <w:pPr>
              <w:spacing w:before="20" w:after="20"/>
              <w:ind w:left="92"/>
              <w:contextualSpacing/>
              <w:rPr>
                <w:rFonts w:ascii="Tahoma" w:hAnsi="Tahoma" w:cs="Tahoma"/>
                <w:lang w:val="ru-RU"/>
              </w:rPr>
            </w:pPr>
            <w:r w:rsidRPr="00E27D67">
              <w:rPr>
                <w:rFonts w:ascii="Arial" w:hAnsi="Arial" w:cs="Arial"/>
                <w:lang w:val="ru-RU"/>
              </w:rPr>
              <w:t>2009 г. и младше</w:t>
            </w:r>
          </w:p>
        </w:tc>
        <w:tc>
          <w:tcPr>
            <w:tcW w:w="1559" w:type="dxa"/>
            <w:vMerge/>
            <w:shd w:val="clear" w:color="auto" w:fill="BFE191"/>
            <w:noWrap/>
            <w:vAlign w:val="center"/>
            <w:hideMark/>
          </w:tcPr>
          <w:p w:rsidR="00EC2123" w:rsidRPr="00AF6757" w:rsidRDefault="00EC2123" w:rsidP="00EC2123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color w:val="FF0000"/>
                <w:lang w:val="ru-RU"/>
              </w:rPr>
            </w:pPr>
          </w:p>
        </w:tc>
      </w:tr>
      <w:tr w:rsidR="00EC2123" w:rsidRPr="001F2924" w:rsidTr="00EC2123">
        <w:trPr>
          <w:trHeight w:val="340"/>
        </w:trPr>
        <w:tc>
          <w:tcPr>
            <w:tcW w:w="1000" w:type="dxa"/>
            <w:shd w:val="clear" w:color="auto" w:fill="BFE191"/>
            <w:vAlign w:val="center"/>
            <w:hideMark/>
          </w:tcPr>
          <w:p w:rsidR="00EC2123" w:rsidRPr="00E27D67" w:rsidRDefault="00EC2123" w:rsidP="00EC2123">
            <w:pPr>
              <w:pStyle w:val="a4"/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4862" w:type="dxa"/>
            <w:shd w:val="clear" w:color="auto" w:fill="BFE191"/>
            <w:vAlign w:val="center"/>
            <w:hideMark/>
          </w:tcPr>
          <w:p w:rsidR="00EC2123" w:rsidRPr="00E27D67" w:rsidRDefault="00EC2123" w:rsidP="00EC2123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E27D67">
              <w:rPr>
                <w:rFonts w:ascii="Tahoma" w:hAnsi="Tahoma" w:cs="Tahoma"/>
                <w:lang w:val="ru-RU"/>
              </w:rPr>
              <w:t>Юниоры 2+1 Стандарт  (Е класс)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3079" w:type="dxa"/>
            <w:shd w:val="clear" w:color="auto" w:fill="BFE191"/>
            <w:vAlign w:val="center"/>
          </w:tcPr>
          <w:p w:rsidR="00EC2123" w:rsidRPr="001F2924" w:rsidRDefault="00EC2123" w:rsidP="00EC2123">
            <w:pPr>
              <w:spacing w:before="20" w:after="20"/>
              <w:ind w:left="92"/>
              <w:contextualSpacing/>
              <w:rPr>
                <w:rFonts w:ascii="Tahoma" w:hAnsi="Tahoma" w:cs="Tahoma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2005</w:t>
            </w:r>
            <w:r w:rsidRPr="001F29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2008</w:t>
            </w:r>
            <w:r w:rsidRPr="001F2924">
              <w:rPr>
                <w:rFonts w:ascii="Arial" w:hAnsi="Arial" w:cs="Arial"/>
              </w:rPr>
              <w:t xml:space="preserve"> </w:t>
            </w:r>
            <w:r w:rsidRPr="001F2924">
              <w:rPr>
                <w:rFonts w:ascii="Arial" w:hAnsi="Arial" w:cs="Arial"/>
                <w:lang w:val="ru-RU"/>
              </w:rPr>
              <w:t>гг.</w:t>
            </w:r>
          </w:p>
        </w:tc>
        <w:tc>
          <w:tcPr>
            <w:tcW w:w="1559" w:type="dxa"/>
            <w:vMerge/>
            <w:shd w:val="clear" w:color="auto" w:fill="BFE191"/>
            <w:noWrap/>
            <w:vAlign w:val="center"/>
            <w:hideMark/>
          </w:tcPr>
          <w:p w:rsidR="00EC2123" w:rsidRPr="001F2924" w:rsidRDefault="00EC2123" w:rsidP="00EC2123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EC2123" w:rsidRPr="00DA2FDB" w:rsidTr="00EC2123">
        <w:trPr>
          <w:trHeight w:val="3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191"/>
            <w:vAlign w:val="center"/>
            <w:hideMark/>
          </w:tcPr>
          <w:p w:rsidR="00EC2123" w:rsidRPr="00E27D67" w:rsidRDefault="00EC2123" w:rsidP="00EC2123">
            <w:pPr>
              <w:pStyle w:val="a4"/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191"/>
            <w:vAlign w:val="center"/>
            <w:hideMark/>
          </w:tcPr>
          <w:p w:rsidR="00EC2123" w:rsidRPr="00E27D67" w:rsidRDefault="00EC2123" w:rsidP="00EC2123">
            <w:pPr>
              <w:spacing w:before="20" w:after="20"/>
              <w:contextualSpacing/>
              <w:rPr>
                <w:rFonts w:ascii="Tahoma" w:hAnsi="Tahoma" w:cs="Tahoma"/>
                <w:b/>
                <w:i/>
                <w:lang w:val="ru-RU"/>
              </w:rPr>
            </w:pPr>
            <w:r w:rsidRPr="00E27D67">
              <w:rPr>
                <w:rFonts w:ascii="Tahoma" w:hAnsi="Tahoma" w:cs="Tahoma"/>
                <w:lang w:val="ru-RU"/>
              </w:rPr>
              <w:t>Юниоры 2+1 Стандарт (Е+D класс)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191"/>
            <w:vAlign w:val="center"/>
          </w:tcPr>
          <w:p w:rsidR="00EC2123" w:rsidRPr="00DA2FDB" w:rsidRDefault="00EC2123" w:rsidP="00EC2123">
            <w:pPr>
              <w:spacing w:before="20" w:after="20"/>
              <w:ind w:left="92"/>
              <w:contextualSpacing/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2005</w:t>
            </w:r>
            <w:r w:rsidRPr="001F29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2008</w:t>
            </w:r>
            <w:r w:rsidRPr="001F2924">
              <w:rPr>
                <w:rFonts w:ascii="Arial" w:hAnsi="Arial" w:cs="Arial"/>
              </w:rPr>
              <w:t xml:space="preserve"> </w:t>
            </w:r>
            <w:r w:rsidRPr="001F2924">
              <w:rPr>
                <w:rFonts w:ascii="Arial" w:hAnsi="Arial" w:cs="Arial"/>
                <w:lang w:val="ru-RU"/>
              </w:rPr>
              <w:t>гг.</w:t>
            </w:r>
          </w:p>
        </w:tc>
        <w:tc>
          <w:tcPr>
            <w:tcW w:w="1559" w:type="dxa"/>
            <w:vMerge/>
            <w:shd w:val="clear" w:color="auto" w:fill="BFE191"/>
            <w:noWrap/>
            <w:vAlign w:val="center"/>
            <w:hideMark/>
          </w:tcPr>
          <w:p w:rsidR="00EC2123" w:rsidRPr="00DA2FDB" w:rsidRDefault="00EC2123" w:rsidP="00EC2123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i/>
                <w:lang w:val="ru-RU"/>
              </w:rPr>
            </w:pPr>
          </w:p>
        </w:tc>
      </w:tr>
      <w:tr w:rsidR="00EC2123" w:rsidRPr="00D33386" w:rsidTr="00EC2123">
        <w:trPr>
          <w:trHeight w:val="3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23" w:rsidRPr="00E27D67" w:rsidRDefault="00EC2123" w:rsidP="00EC2123">
            <w:pPr>
              <w:pStyle w:val="a4"/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23" w:rsidRPr="00E27D67" w:rsidRDefault="00EC2123" w:rsidP="00EC2123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E27D67">
              <w:rPr>
                <w:rFonts w:ascii="Tahoma" w:hAnsi="Tahoma" w:cs="Tahoma"/>
                <w:lang w:val="ru-RU"/>
              </w:rPr>
              <w:t>Дети 2+1 Стандарт  Сокр. д</w:t>
            </w:r>
            <w:r>
              <w:rPr>
                <w:rFonts w:ascii="Tahoma" w:hAnsi="Tahoma" w:cs="Tahoma"/>
                <w:lang w:val="ru-RU"/>
              </w:rPr>
              <w:t xml:space="preserve">воеборье (Е класс)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23" w:rsidRDefault="00EC2123" w:rsidP="00EC2123">
            <w:pPr>
              <w:spacing w:before="20" w:after="20"/>
              <w:ind w:left="92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2009</w:t>
            </w:r>
            <w:r w:rsidRPr="001F2924">
              <w:rPr>
                <w:rFonts w:ascii="Arial" w:hAnsi="Arial" w:cs="Arial"/>
                <w:lang w:val="ru-RU"/>
              </w:rPr>
              <w:t xml:space="preserve"> г. и младше</w:t>
            </w:r>
          </w:p>
        </w:tc>
        <w:tc>
          <w:tcPr>
            <w:tcW w:w="1559" w:type="dxa"/>
            <w:vMerge w:val="restart"/>
            <w:shd w:val="clear" w:color="auto" w:fill="FFFFFF"/>
            <w:noWrap/>
            <w:vAlign w:val="center"/>
          </w:tcPr>
          <w:p w:rsidR="00EC2123" w:rsidRPr="00D33386" w:rsidRDefault="00EC2123" w:rsidP="00EC2123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  <w:r w:rsidRPr="00D33386">
              <w:rPr>
                <w:rFonts w:ascii="Tahoma" w:hAnsi="Tahoma" w:cs="Tahoma"/>
                <w:b/>
                <w:bCs/>
                <w:lang w:val="ru-RU"/>
              </w:rPr>
              <w:t>19:00</w:t>
            </w:r>
          </w:p>
        </w:tc>
      </w:tr>
      <w:tr w:rsidR="00EC2123" w:rsidRPr="00D33386" w:rsidTr="00EC2123">
        <w:trPr>
          <w:trHeight w:val="3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23" w:rsidRPr="00E27D67" w:rsidRDefault="00EC2123" w:rsidP="00EC2123">
            <w:pPr>
              <w:pStyle w:val="a4"/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23" w:rsidRPr="00E27D67" w:rsidRDefault="00EC2123" w:rsidP="00EC2123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E27D67">
              <w:rPr>
                <w:rFonts w:ascii="Tahoma" w:hAnsi="Tahoma" w:cs="Tahoma"/>
                <w:lang w:val="ru-RU"/>
              </w:rPr>
              <w:t>Юниоры 2+1 Сокр. двоеборье (Е класс)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23" w:rsidRDefault="00EC2123" w:rsidP="00EC2123">
            <w:pPr>
              <w:spacing w:before="20" w:after="20"/>
              <w:ind w:left="92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2005</w:t>
            </w:r>
            <w:r w:rsidRPr="001F29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2008</w:t>
            </w:r>
            <w:r w:rsidRPr="001F2924">
              <w:rPr>
                <w:rFonts w:ascii="Arial" w:hAnsi="Arial" w:cs="Arial"/>
              </w:rPr>
              <w:t xml:space="preserve"> </w:t>
            </w:r>
            <w:r w:rsidRPr="001F2924">
              <w:rPr>
                <w:rFonts w:ascii="Arial" w:hAnsi="Arial" w:cs="Arial"/>
                <w:lang w:val="ru-RU"/>
              </w:rPr>
              <w:t>гг.</w:t>
            </w:r>
          </w:p>
        </w:tc>
        <w:tc>
          <w:tcPr>
            <w:tcW w:w="1559" w:type="dxa"/>
            <w:vMerge/>
            <w:shd w:val="clear" w:color="auto" w:fill="FFFFFF"/>
            <w:noWrap/>
            <w:vAlign w:val="center"/>
          </w:tcPr>
          <w:p w:rsidR="00EC2123" w:rsidRPr="00DA2FDB" w:rsidRDefault="00EC2123" w:rsidP="00EC2123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i/>
                <w:lang w:val="ru-RU"/>
              </w:rPr>
            </w:pPr>
          </w:p>
        </w:tc>
      </w:tr>
    </w:tbl>
    <w:p w:rsidR="00EC2123" w:rsidRDefault="00EC2123" w:rsidP="00EC2123">
      <w:pPr>
        <w:spacing w:before="120"/>
        <w:rPr>
          <w:rFonts w:ascii="Arial" w:hAnsi="Arial" w:cs="Arial"/>
          <w:lang w:val="ru-RU"/>
        </w:rPr>
      </w:pPr>
      <w:r w:rsidRPr="00EC2123">
        <w:rPr>
          <w:rFonts w:ascii="Arial" w:hAnsi="Arial" w:cs="Arial"/>
          <w:lang w:val="ru-RU"/>
        </w:rPr>
        <w:t xml:space="preserve">* </w:t>
      </w:r>
      <w:r w:rsidRPr="00EC2123">
        <w:rPr>
          <w:rFonts w:ascii="Arial" w:hAnsi="Arial" w:cs="Arial" w:hint="eastAsia"/>
          <w:lang w:val="ru-RU"/>
        </w:rPr>
        <w:t>Организаторы</w:t>
      </w:r>
      <w:r w:rsidRPr="00EC2123">
        <w:rPr>
          <w:rFonts w:ascii="Arial" w:hAnsi="Arial" w:cs="Arial"/>
          <w:lang w:val="ru-RU"/>
        </w:rPr>
        <w:t xml:space="preserve"> </w:t>
      </w:r>
      <w:r w:rsidRPr="00EC2123">
        <w:rPr>
          <w:rFonts w:ascii="Arial" w:hAnsi="Arial" w:cs="Arial" w:hint="eastAsia"/>
          <w:lang w:val="ru-RU"/>
        </w:rPr>
        <w:t>оставляют</w:t>
      </w:r>
      <w:r w:rsidRPr="00EC2123">
        <w:rPr>
          <w:rFonts w:ascii="Arial" w:hAnsi="Arial" w:cs="Arial"/>
          <w:lang w:val="ru-RU"/>
        </w:rPr>
        <w:t xml:space="preserve"> </w:t>
      </w:r>
      <w:r w:rsidRPr="00EC2123">
        <w:rPr>
          <w:rFonts w:ascii="Arial" w:hAnsi="Arial" w:cs="Arial" w:hint="eastAsia"/>
          <w:lang w:val="ru-RU"/>
        </w:rPr>
        <w:t>за</w:t>
      </w:r>
      <w:r w:rsidRPr="00EC2123">
        <w:rPr>
          <w:rFonts w:ascii="Arial" w:hAnsi="Arial" w:cs="Arial"/>
          <w:lang w:val="ru-RU"/>
        </w:rPr>
        <w:t xml:space="preserve"> </w:t>
      </w:r>
      <w:r w:rsidRPr="00EC2123">
        <w:rPr>
          <w:rFonts w:ascii="Arial" w:hAnsi="Arial" w:cs="Arial" w:hint="eastAsia"/>
          <w:lang w:val="ru-RU"/>
        </w:rPr>
        <w:t>собой</w:t>
      </w:r>
      <w:r w:rsidRPr="00EC2123">
        <w:rPr>
          <w:rFonts w:ascii="Arial" w:hAnsi="Arial" w:cs="Arial"/>
          <w:lang w:val="ru-RU"/>
        </w:rPr>
        <w:t xml:space="preserve"> </w:t>
      </w:r>
      <w:r w:rsidRPr="00EC2123">
        <w:rPr>
          <w:rFonts w:ascii="Arial" w:hAnsi="Arial" w:cs="Arial" w:hint="eastAsia"/>
          <w:lang w:val="ru-RU"/>
        </w:rPr>
        <w:t>право</w:t>
      </w:r>
      <w:r w:rsidRPr="00EC2123">
        <w:rPr>
          <w:rFonts w:ascii="Arial" w:hAnsi="Arial" w:cs="Arial"/>
          <w:lang w:val="ru-RU"/>
        </w:rPr>
        <w:t xml:space="preserve"> </w:t>
      </w:r>
      <w:r w:rsidRPr="00EC2123">
        <w:rPr>
          <w:rFonts w:ascii="Arial" w:hAnsi="Arial" w:cs="Arial" w:hint="eastAsia"/>
          <w:lang w:val="ru-RU"/>
        </w:rPr>
        <w:t>при</w:t>
      </w:r>
      <w:r w:rsidRPr="00EC2123">
        <w:rPr>
          <w:rFonts w:ascii="Arial" w:hAnsi="Arial" w:cs="Arial"/>
          <w:lang w:val="ru-RU"/>
        </w:rPr>
        <w:t xml:space="preserve"> </w:t>
      </w:r>
      <w:r w:rsidRPr="00EC2123">
        <w:rPr>
          <w:rFonts w:ascii="Arial" w:hAnsi="Arial" w:cs="Arial" w:hint="eastAsia"/>
          <w:lang w:val="ru-RU"/>
        </w:rPr>
        <w:t>большой</w:t>
      </w:r>
      <w:r w:rsidRPr="00EC2123">
        <w:rPr>
          <w:rFonts w:ascii="Arial" w:hAnsi="Arial" w:cs="Arial"/>
          <w:lang w:val="ru-RU"/>
        </w:rPr>
        <w:t xml:space="preserve"> </w:t>
      </w:r>
      <w:r w:rsidRPr="00EC2123">
        <w:rPr>
          <w:rFonts w:ascii="Arial" w:hAnsi="Arial" w:cs="Arial" w:hint="eastAsia"/>
          <w:lang w:val="ru-RU"/>
        </w:rPr>
        <w:t>наполняемости</w:t>
      </w:r>
      <w:r w:rsidRPr="00EC2123">
        <w:rPr>
          <w:rFonts w:ascii="Arial" w:hAnsi="Arial" w:cs="Arial"/>
          <w:lang w:val="ru-RU"/>
        </w:rPr>
        <w:t xml:space="preserve"> </w:t>
      </w:r>
      <w:r w:rsidRPr="00EC2123">
        <w:rPr>
          <w:rFonts w:ascii="Arial" w:hAnsi="Arial" w:cs="Arial" w:hint="eastAsia"/>
          <w:lang w:val="ru-RU"/>
        </w:rPr>
        <w:t>групп</w:t>
      </w:r>
      <w:r w:rsidRPr="00EC2123">
        <w:rPr>
          <w:rFonts w:ascii="Arial" w:hAnsi="Arial" w:cs="Arial"/>
          <w:lang w:val="ru-RU"/>
        </w:rPr>
        <w:t xml:space="preserve"> </w:t>
      </w:r>
      <w:r w:rsidRPr="00EC2123">
        <w:rPr>
          <w:rFonts w:ascii="Arial" w:hAnsi="Arial" w:cs="Arial" w:hint="eastAsia"/>
          <w:lang w:val="ru-RU"/>
        </w:rPr>
        <w:t>переносить</w:t>
      </w:r>
      <w:r w:rsidRPr="00EC2123">
        <w:rPr>
          <w:rFonts w:ascii="Arial" w:hAnsi="Arial" w:cs="Arial"/>
          <w:lang w:val="ru-RU"/>
        </w:rPr>
        <w:t xml:space="preserve"> </w:t>
      </w:r>
      <w:r w:rsidRPr="00EC2123">
        <w:rPr>
          <w:rFonts w:ascii="Arial" w:hAnsi="Arial" w:cs="Arial" w:hint="eastAsia"/>
          <w:lang w:val="ru-RU"/>
        </w:rPr>
        <w:t>начало</w:t>
      </w:r>
      <w:r w:rsidRPr="00EC2123">
        <w:rPr>
          <w:rFonts w:ascii="Arial" w:hAnsi="Arial" w:cs="Arial"/>
          <w:lang w:val="ru-RU"/>
        </w:rPr>
        <w:t xml:space="preserve"> </w:t>
      </w:r>
      <w:r w:rsidRPr="00EC2123">
        <w:rPr>
          <w:rFonts w:ascii="Arial" w:hAnsi="Arial" w:cs="Arial" w:hint="eastAsia"/>
          <w:lang w:val="ru-RU"/>
        </w:rPr>
        <w:t>соревнований</w:t>
      </w:r>
      <w:r w:rsidRPr="00EC2123">
        <w:rPr>
          <w:rFonts w:ascii="Arial" w:hAnsi="Arial" w:cs="Arial"/>
          <w:lang w:val="ru-RU"/>
        </w:rPr>
        <w:t xml:space="preserve"> </w:t>
      </w:r>
      <w:r w:rsidRPr="00EC2123">
        <w:rPr>
          <w:rFonts w:ascii="Arial" w:hAnsi="Arial" w:cs="Arial" w:hint="eastAsia"/>
          <w:lang w:val="ru-RU"/>
        </w:rPr>
        <w:t>на</w:t>
      </w:r>
      <w:r w:rsidRPr="00EC2123">
        <w:rPr>
          <w:rFonts w:ascii="Arial" w:hAnsi="Arial" w:cs="Arial"/>
          <w:lang w:val="ru-RU"/>
        </w:rPr>
        <w:t xml:space="preserve"> </w:t>
      </w:r>
      <w:r w:rsidRPr="00EC2123">
        <w:rPr>
          <w:rFonts w:ascii="Arial" w:hAnsi="Arial" w:cs="Arial" w:hint="eastAsia"/>
          <w:lang w:val="ru-RU"/>
        </w:rPr>
        <w:t>более</w:t>
      </w:r>
      <w:r w:rsidRPr="00EC2123">
        <w:rPr>
          <w:rFonts w:ascii="Arial" w:hAnsi="Arial" w:cs="Arial"/>
          <w:lang w:val="ru-RU"/>
        </w:rPr>
        <w:t xml:space="preserve"> </w:t>
      </w:r>
      <w:r w:rsidRPr="00EC2123">
        <w:rPr>
          <w:rFonts w:ascii="Arial" w:hAnsi="Arial" w:cs="Arial" w:hint="eastAsia"/>
          <w:lang w:val="ru-RU"/>
        </w:rPr>
        <w:t>поздний</w:t>
      </w:r>
      <w:r w:rsidRPr="00EC2123">
        <w:rPr>
          <w:rFonts w:ascii="Arial" w:hAnsi="Arial" w:cs="Arial"/>
          <w:lang w:val="ru-RU"/>
        </w:rPr>
        <w:t xml:space="preserve"> </w:t>
      </w:r>
      <w:r w:rsidRPr="00EC2123">
        <w:rPr>
          <w:rFonts w:ascii="Arial" w:hAnsi="Arial" w:cs="Arial" w:hint="eastAsia"/>
          <w:lang w:val="ru-RU"/>
        </w:rPr>
        <w:t>срок</w:t>
      </w:r>
    </w:p>
    <w:p w:rsidR="00D77817" w:rsidRDefault="00D77817" w:rsidP="00D77817">
      <w:pPr>
        <w:widowControl w:val="0"/>
        <w:jc w:val="right"/>
        <w:rPr>
          <w:rFonts w:asciiTheme="minorHAnsi" w:hAnsiTheme="minorHAnsi"/>
          <w:b/>
          <w:iCs/>
          <w:sz w:val="18"/>
          <w:szCs w:val="18"/>
          <w:lang w:val="ru-RU"/>
        </w:rPr>
      </w:pPr>
      <w:r>
        <w:rPr>
          <w:noProof/>
          <w:lang w:val="ru-RU"/>
        </w:rPr>
        <w:lastRenderedPageBreak/>
        <w:drawing>
          <wp:anchor distT="36576" distB="36576" distL="36576" distR="36576" simplePos="0" relativeHeight="251664896" behindDoc="1" locked="0" layoutInCell="1" allowOverlap="1" wp14:anchorId="3BBF8BBE" wp14:editId="3E60DE60">
            <wp:simplePos x="0" y="0"/>
            <wp:positionH relativeFrom="column">
              <wp:posOffset>-673735</wp:posOffset>
            </wp:positionH>
            <wp:positionV relativeFrom="paragraph">
              <wp:posOffset>-410210</wp:posOffset>
            </wp:positionV>
            <wp:extent cx="680720" cy="680720"/>
            <wp:effectExtent l="0" t="0" r="5080" b="5080"/>
            <wp:wrapNone/>
            <wp:docPr id="5" name="Рисунок 4" descr="Описание: Описание: лого ф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лого фт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817" w:rsidRPr="0087490C" w:rsidRDefault="00D77817" w:rsidP="00D77817">
      <w:pPr>
        <w:widowControl w:val="0"/>
        <w:jc w:val="right"/>
        <w:rPr>
          <w:b/>
          <w:iCs/>
          <w:sz w:val="18"/>
          <w:szCs w:val="18"/>
          <w:lang w:val="ru-RU"/>
        </w:rPr>
      </w:pPr>
      <w:r w:rsidRPr="00177E49">
        <w:rPr>
          <w:b/>
          <w:iCs/>
          <w:sz w:val="18"/>
          <w:szCs w:val="18"/>
          <w:lang w:val="ru-RU"/>
        </w:rPr>
        <w:t>ФЕДЕРАЦИЯ ТАНЦЕВАЛЬНОГО СПОРТА НОВОСИБИРСКОЙ ОБЛАСТИ</w:t>
      </w:r>
      <w:r w:rsidRPr="00D04C90">
        <w:rPr>
          <w:rFonts w:ascii="Calibri" w:hAnsi="Calibri"/>
          <w:b/>
          <w:iCs/>
          <w:sz w:val="18"/>
          <w:szCs w:val="18"/>
          <w:lang w:val="ru-RU"/>
        </w:rPr>
        <w:br/>
      </w:r>
      <w:r w:rsidRPr="0087490C">
        <w:rPr>
          <w:b/>
          <w:iCs/>
          <w:sz w:val="18"/>
          <w:szCs w:val="18"/>
          <w:lang w:val="ru-RU"/>
        </w:rPr>
        <w:t>ЦЕНТР ТАНЦЕВАЛЬНОГО СПОРТА  «СТАТУС»</w:t>
      </w:r>
    </w:p>
    <w:p w:rsidR="00D77817" w:rsidRPr="00D04C90" w:rsidRDefault="00D77817" w:rsidP="00D77817">
      <w:pPr>
        <w:widowControl w:val="0"/>
        <w:jc w:val="right"/>
        <w:rPr>
          <w:rFonts w:ascii="Calibri" w:hAnsi="Calibri"/>
          <w:b/>
          <w:iCs/>
          <w:sz w:val="18"/>
          <w:szCs w:val="1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3872" behindDoc="1" locked="0" layoutInCell="1" allowOverlap="1" wp14:anchorId="0B40A467" wp14:editId="49EFC3C8">
            <wp:simplePos x="0" y="0"/>
            <wp:positionH relativeFrom="column">
              <wp:posOffset>-648970</wp:posOffset>
            </wp:positionH>
            <wp:positionV relativeFrom="paragraph">
              <wp:posOffset>109855</wp:posOffset>
            </wp:positionV>
            <wp:extent cx="657860" cy="611505"/>
            <wp:effectExtent l="0" t="0" r="8890" b="0"/>
            <wp:wrapNone/>
            <wp:docPr id="7" name="Рисунок 1" descr="Описание: Описание: ЛОГОТИП  с текстом по кру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  с текстом по круг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817" w:rsidRPr="005875BB" w:rsidRDefault="00D77817" w:rsidP="00D77817">
      <w:pPr>
        <w:widowControl w:val="0"/>
        <w:jc w:val="right"/>
        <w:rPr>
          <w:rFonts w:ascii="Calibri" w:hAnsi="Calibri"/>
          <w:b/>
          <w:iCs/>
          <w:caps/>
          <w:sz w:val="18"/>
          <w:szCs w:val="18"/>
          <w:lang w:val="ru-RU"/>
        </w:rPr>
      </w:pPr>
    </w:p>
    <w:p w:rsidR="00D77817" w:rsidRPr="00177E49" w:rsidRDefault="00D77817" w:rsidP="00D77817">
      <w:pPr>
        <w:widowControl w:val="0"/>
        <w:jc w:val="right"/>
        <w:rPr>
          <w:b/>
          <w:iCs/>
          <w:caps/>
          <w:sz w:val="18"/>
          <w:szCs w:val="18"/>
          <w:lang w:val="ru-RU"/>
        </w:rPr>
      </w:pPr>
      <w:r w:rsidRPr="00177E49">
        <w:rPr>
          <w:b/>
          <w:iCs/>
          <w:caps/>
          <w:sz w:val="18"/>
          <w:szCs w:val="18"/>
          <w:lang w:val="ru-RU"/>
        </w:rPr>
        <w:t>представляют</w:t>
      </w:r>
    </w:p>
    <w:p w:rsidR="00D77817" w:rsidRPr="00D77817" w:rsidRDefault="00D77817" w:rsidP="00D77817">
      <w:pPr>
        <w:widowControl w:val="0"/>
        <w:jc w:val="right"/>
        <w:rPr>
          <w:b/>
          <w:iCs/>
          <w:sz w:val="18"/>
          <w:szCs w:val="18"/>
          <w:lang w:val="ru-RU"/>
        </w:rPr>
      </w:pPr>
      <w:r w:rsidRPr="00D77817">
        <w:rPr>
          <w:b/>
          <w:iCs/>
          <w:sz w:val="18"/>
          <w:szCs w:val="18"/>
          <w:lang w:val="ru-RU"/>
        </w:rPr>
        <w:t>ОТКРЫТЫЙ ФЕСТИВАЛЬ ПО БАЛЬНЫМ ТАНЦАМ</w:t>
      </w:r>
    </w:p>
    <w:p w:rsidR="00D77817" w:rsidRPr="00177E49" w:rsidRDefault="00D77817" w:rsidP="00D77817">
      <w:pPr>
        <w:widowControl w:val="0"/>
        <w:jc w:val="right"/>
        <w:rPr>
          <w:b/>
          <w:iCs/>
          <w:sz w:val="38"/>
          <w:szCs w:val="3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64F4DB6" wp14:editId="0B6539C7">
                <wp:simplePos x="0" y="0"/>
                <wp:positionH relativeFrom="margin">
                  <wp:posOffset>849630</wp:posOffset>
                </wp:positionH>
                <wp:positionV relativeFrom="paragraph">
                  <wp:posOffset>60960</wp:posOffset>
                </wp:positionV>
                <wp:extent cx="4864735" cy="890905"/>
                <wp:effectExtent l="0" t="0" r="0" b="444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17" w:rsidRPr="00EC2123" w:rsidRDefault="00D77817" w:rsidP="00D77817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color w:val="92D050"/>
                                <w:sz w:val="48"/>
                                <w:szCs w:val="32"/>
                                <w:lang w:val="ru-RU"/>
                              </w:rPr>
                            </w:pPr>
                            <w:r w:rsidRPr="00EC2123">
                              <w:rPr>
                                <w:rFonts w:ascii="Calibri" w:hAnsi="Calibri" w:cs="Tahoma"/>
                                <w:b/>
                                <w:color w:val="92D050"/>
                                <w:sz w:val="48"/>
                                <w:szCs w:val="32"/>
                                <w:lang w:val="ru-RU"/>
                              </w:rPr>
                              <w:t>ВЕСЕННЯЯ ВСТРЕЧА В СТАТУСЕ</w:t>
                            </w:r>
                          </w:p>
                          <w:p w:rsidR="00D77817" w:rsidRPr="00EC2123" w:rsidRDefault="00D77817" w:rsidP="00D77817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color w:val="92D050"/>
                                <w:sz w:val="48"/>
                                <w:szCs w:val="32"/>
                                <w:lang w:val="ru-RU"/>
                              </w:rPr>
                            </w:pPr>
                            <w:r w:rsidRPr="00EC2123">
                              <w:rPr>
                                <w:rFonts w:ascii="Calibri" w:hAnsi="Calibri" w:cs="Tahoma"/>
                                <w:b/>
                                <w:color w:val="92D050"/>
                                <w:sz w:val="48"/>
                                <w:szCs w:val="32"/>
                                <w:lang w:val="ru-RU"/>
                              </w:rPr>
                              <w:t>26 апреля 2020 г.</w:t>
                            </w:r>
                          </w:p>
                          <w:p w:rsidR="00D77817" w:rsidRPr="000A2AFC" w:rsidRDefault="00D77817" w:rsidP="00D7781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66.9pt;margin-top:4.8pt;width:383.05pt;height:70.1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" stroked="f">
                <v:textbox>
                  <w:txbxContent>
                    <w:p w:rsidR="00D77817" w:rsidRPr="00EC2123" w:rsidRDefault="00D77817" w:rsidP="00D77817">
                      <w:pPr>
                        <w:jc w:val="center"/>
                        <w:rPr>
                          <w:rFonts w:ascii="Calibri" w:hAnsi="Calibri" w:cs="Tahoma"/>
                          <w:b/>
                          <w:color w:val="92D050"/>
                          <w:sz w:val="48"/>
                          <w:szCs w:val="32"/>
                          <w:lang w:val="ru-RU"/>
                        </w:rPr>
                      </w:pPr>
                      <w:r w:rsidRPr="00EC2123">
                        <w:rPr>
                          <w:rFonts w:ascii="Calibri" w:hAnsi="Calibri" w:cs="Tahoma"/>
                          <w:b/>
                          <w:color w:val="92D050"/>
                          <w:sz w:val="48"/>
                          <w:szCs w:val="32"/>
                          <w:lang w:val="ru-RU"/>
                        </w:rPr>
                        <w:t>ВЕСЕННЯЯ ВСТРЕЧА В СТАТУСЕ</w:t>
                      </w:r>
                    </w:p>
                    <w:p w:rsidR="00D77817" w:rsidRPr="00EC2123" w:rsidRDefault="00D77817" w:rsidP="00D77817">
                      <w:pPr>
                        <w:jc w:val="center"/>
                        <w:rPr>
                          <w:rFonts w:ascii="Calibri" w:hAnsi="Calibri" w:cs="Tahoma"/>
                          <w:b/>
                          <w:color w:val="92D050"/>
                          <w:sz w:val="48"/>
                          <w:szCs w:val="32"/>
                          <w:lang w:val="ru-RU"/>
                        </w:rPr>
                      </w:pPr>
                      <w:r w:rsidRPr="00EC2123">
                        <w:rPr>
                          <w:rFonts w:ascii="Calibri" w:hAnsi="Calibri" w:cs="Tahoma"/>
                          <w:b/>
                          <w:color w:val="92D050"/>
                          <w:sz w:val="48"/>
                          <w:szCs w:val="32"/>
                          <w:lang w:val="ru-RU"/>
                        </w:rPr>
                        <w:t>26 апреля 2020 г.</w:t>
                      </w:r>
                    </w:p>
                    <w:p w:rsidR="00D77817" w:rsidRPr="000A2AFC" w:rsidRDefault="00D77817" w:rsidP="00D7781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7817" w:rsidRPr="00EC2123" w:rsidRDefault="00D77817" w:rsidP="00EC2123">
      <w:pPr>
        <w:spacing w:before="120"/>
        <w:rPr>
          <w:rFonts w:ascii="Arial" w:hAnsi="Arial" w:cs="Arial"/>
          <w:lang w:val="ru-RU"/>
        </w:rPr>
      </w:pPr>
    </w:p>
    <w:p w:rsidR="00EC2123" w:rsidRDefault="00EC2123" w:rsidP="00EC2123">
      <w:pPr>
        <w:spacing w:before="120"/>
        <w:rPr>
          <w:rFonts w:ascii="Arial" w:hAnsi="Arial" w:cs="Arial"/>
          <w:sz w:val="14"/>
          <w:szCs w:val="14"/>
          <w:lang w:val="ru-RU"/>
        </w:rPr>
      </w:pPr>
    </w:p>
    <w:p w:rsidR="00EC2123" w:rsidRDefault="00EC2123" w:rsidP="00EC2123">
      <w:pPr>
        <w:spacing w:before="120"/>
        <w:rPr>
          <w:rFonts w:ascii="Arial" w:hAnsi="Arial" w:cs="Arial"/>
          <w:sz w:val="14"/>
          <w:szCs w:val="14"/>
          <w:lang w:val="ru-RU"/>
        </w:rPr>
      </w:pPr>
    </w:p>
    <w:tbl>
      <w:tblPr>
        <w:tblpPr w:leftFromText="180" w:rightFromText="180" w:vertAnchor="text" w:horzAnchor="page" w:tblpX="1257" w:tblpY="351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8"/>
        <w:gridCol w:w="8012"/>
      </w:tblGrid>
      <w:tr w:rsidR="00D77817" w:rsidRPr="00C03A34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noProof/>
                <w:color w:val="548DD4" w:themeColor="text2" w:themeTint="99"/>
                <w:sz w:val="96"/>
                <w:szCs w:val="40"/>
                <w:lang w:val="ru-RU"/>
              </w:rPr>
              <w:drawing>
                <wp:anchor distT="0" distB="0" distL="114300" distR="114300" simplePos="0" relativeHeight="251667968" behindDoc="1" locked="0" layoutInCell="1" allowOverlap="1" wp14:anchorId="0AA0ECF1" wp14:editId="5AAE8E00">
                  <wp:simplePos x="0" y="0"/>
                  <wp:positionH relativeFrom="column">
                    <wp:posOffset>-42487</wp:posOffset>
                  </wp:positionH>
                  <wp:positionV relativeFrom="paragraph">
                    <wp:posOffset>18935</wp:posOffset>
                  </wp:positionV>
                  <wp:extent cx="6206836" cy="5811981"/>
                  <wp:effectExtent l="0" t="0" r="381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агафонов копия.jpg"/>
                          <pic:cNvPicPr/>
                        </pic:nvPicPr>
                        <pic:blipFill>
                          <a:blip r:embed="rId12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836" cy="5811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Место проведения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г. Новосибирск, ул. Челюскинцев 11, ДК Железнодорожников.</w:t>
            </w:r>
          </w:p>
        </w:tc>
      </w:tr>
      <w:tr w:rsidR="00D77817" w:rsidRPr="00C03A34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Организатор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17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Центр танцевального спорта «Статус», г. Новосибирск</w:t>
            </w:r>
          </w:p>
          <w:p w:rsidR="006F480A" w:rsidRDefault="006F480A" w:rsidP="006F480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Шемелина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Татьяна  Павловна, </w:t>
            </w:r>
          </w:p>
          <w:p w:rsidR="00D77817" w:rsidRPr="00346378" w:rsidRDefault="006F480A" w:rsidP="006F480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Тел. для справок 89139206955</w:t>
            </w:r>
          </w:p>
        </w:tc>
      </w:tr>
      <w:tr w:rsidR="00D77817" w:rsidRPr="003A0711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pStyle w:val="7"/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Правила проведения</w:t>
            </w:r>
            <w:r w:rsidRPr="00346378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0F3A6E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В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соответствии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с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«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Положением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ФТС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НСО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о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фестивале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танца»</w:t>
            </w:r>
          </w:p>
          <w:p w:rsidR="00D77817" w:rsidRPr="000F3A6E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(http://fts-nso.ru/documents/) </w:t>
            </w:r>
          </w:p>
          <w:p w:rsidR="00D77817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Размещение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видеоматериалов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групп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№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1,</w:t>
            </w:r>
            <w:r w:rsidR="007C1E2C">
              <w:rPr>
                <w:rFonts w:ascii="Arial" w:hAnsi="Arial" w:cs="Arial"/>
                <w:sz w:val="18"/>
                <w:szCs w:val="18"/>
                <w:lang w:val="ru-RU"/>
              </w:rPr>
              <w:t>2,5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на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сайте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hyperlink r:id="rId13" w:history="1">
              <w:r w:rsidRPr="00F05904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http://fts-nso.ru/</w:t>
              </w:r>
            </w:hyperlink>
          </w:p>
          <w:p w:rsidR="00D77817" w:rsidRPr="00DF63B1" w:rsidRDefault="00D77817" w:rsidP="00D77817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F63B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 группах </w:t>
            </w:r>
            <w:r w:rsidR="00C03A34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4F410C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DA2FD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</w:t>
            </w:r>
            <w:r w:rsidR="00C03A34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4F410C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DF63B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 соответствии </w:t>
            </w:r>
            <w:proofErr w:type="gramStart"/>
            <w:r w:rsidRPr="00DF63B1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proofErr w:type="gramEnd"/>
            <w:r w:rsidRPr="00DF63B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D77817" w:rsidRDefault="00D77817" w:rsidP="00D77817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F63B1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Положением о турнире по Хобби-классу (см. приложение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proofErr w:type="gramEnd"/>
            <w:r w:rsidRPr="00DF63B1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  <w:p w:rsidR="00D77817" w:rsidRDefault="00C03A34" w:rsidP="00D77817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 группе 2</w:t>
            </w:r>
            <w:r w:rsidR="00E35848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D7781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 соответствии с положением о турнире в категории</w:t>
            </w:r>
          </w:p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«Учитель-Ученик» </w:t>
            </w:r>
            <w:r w:rsidRPr="00DF63B1">
              <w:rPr>
                <w:rFonts w:ascii="Arial" w:hAnsi="Arial" w:cs="Arial"/>
                <w:b/>
                <w:sz w:val="18"/>
                <w:szCs w:val="18"/>
                <w:lang w:val="ru-RU"/>
              </w:rPr>
              <w:t>(см. приложение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2</w:t>
            </w:r>
            <w:r w:rsidRPr="00DF63B1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</w:tr>
      <w:tr w:rsidR="00D77817" w:rsidRPr="00C03A34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Судьи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Судейская коллегия, утвержденная Президиумом ФТС НСО.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</w:t>
            </w:r>
          </w:p>
        </w:tc>
      </w:tr>
      <w:tr w:rsidR="00D77817" w:rsidRPr="00C03A34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Регистрация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0F3A6E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Группы</w:t>
            </w:r>
            <w:r w:rsidR="00C03A34">
              <w:rPr>
                <w:rFonts w:ascii="Arial" w:hAnsi="Arial" w:cs="Arial"/>
                <w:sz w:val="18"/>
                <w:szCs w:val="18"/>
                <w:lang w:val="ru-RU"/>
              </w:rPr>
              <w:t xml:space="preserve"> 1-4,</w:t>
            </w:r>
            <w:r w:rsidR="004F410C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по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свидетельствам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о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рождении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либо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по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книжкам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танцора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бального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танца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категория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1: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первые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шаги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="00C03A34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Группа </w:t>
            </w:r>
            <w:r w:rsidR="00E3584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E35848"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 xml:space="preserve"> по</w:t>
            </w:r>
            <w:r w:rsidR="00E35848"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35848"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свидетельствам</w:t>
            </w:r>
            <w:r w:rsidR="00E35848"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35848"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о</w:t>
            </w:r>
            <w:r w:rsidR="00E35848"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35848"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рождении</w:t>
            </w:r>
            <w:r w:rsidR="00E35848"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35848"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либо</w:t>
            </w:r>
            <w:r w:rsidR="00E35848"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35848"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по</w:t>
            </w:r>
            <w:r w:rsidR="00E35848"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35848"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книжкам</w:t>
            </w:r>
            <w:r w:rsidR="00E35848"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35848"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танцора</w:t>
            </w:r>
            <w:r w:rsidR="00E35848"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35848"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бального</w:t>
            </w:r>
            <w:r w:rsidR="00E35848"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35848"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танца</w:t>
            </w:r>
            <w:r w:rsidR="00E35848">
              <w:rPr>
                <w:rFonts w:ascii="Arial" w:hAnsi="Arial" w:cs="Arial"/>
                <w:sz w:val="18"/>
                <w:szCs w:val="18"/>
                <w:lang w:val="ru-RU"/>
              </w:rPr>
              <w:br/>
              <w:t>(категория не выше 4)</w:t>
            </w:r>
          </w:p>
          <w:p w:rsidR="00D77817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Группы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03A34">
              <w:rPr>
                <w:rFonts w:ascii="Arial" w:hAnsi="Arial" w:cs="Arial"/>
                <w:sz w:val="18"/>
                <w:szCs w:val="18"/>
                <w:lang w:val="ru-RU"/>
              </w:rPr>
              <w:t>7-2</w:t>
            </w:r>
            <w:r w:rsidR="004F410C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по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книжкам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танцора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бального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танца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танцоры</w:t>
            </w:r>
            <w:proofErr w:type="gramStart"/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Е</w:t>
            </w:r>
            <w:proofErr w:type="gramEnd"/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класса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не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имеющие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очки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в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D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класс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)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для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участия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в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соревновании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по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3, 6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танцам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регистрируются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по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квалификационным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книжкам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спортивного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танца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D77817" w:rsidRPr="00A356CA" w:rsidRDefault="00C03A34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Группы 26,27,2</w:t>
            </w:r>
            <w:r w:rsidR="004F410C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D77817">
              <w:rPr>
                <w:rFonts w:ascii="Arial" w:hAnsi="Arial" w:cs="Arial"/>
                <w:sz w:val="18"/>
                <w:szCs w:val="18"/>
                <w:lang w:val="ru-RU"/>
              </w:rPr>
              <w:t xml:space="preserve"> р</w:t>
            </w:r>
            <w:r w:rsidR="00D77817" w:rsidRPr="00A356CA">
              <w:rPr>
                <w:rFonts w:ascii="Arial" w:hAnsi="Arial" w:cs="Arial" w:hint="eastAsia"/>
                <w:sz w:val="18"/>
                <w:szCs w:val="18"/>
                <w:lang w:val="ru-RU"/>
              </w:rPr>
              <w:t>егистрация</w:t>
            </w:r>
            <w:r w:rsidR="00D77817" w:rsidRPr="00A356C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77817" w:rsidRPr="00A356CA">
              <w:rPr>
                <w:rFonts w:ascii="Arial" w:hAnsi="Arial" w:cs="Arial" w:hint="eastAsia"/>
                <w:sz w:val="18"/>
                <w:szCs w:val="18"/>
                <w:lang w:val="ru-RU"/>
              </w:rPr>
              <w:t>проводится</w:t>
            </w:r>
            <w:r w:rsidR="00D77817" w:rsidRPr="00A356C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77817" w:rsidRPr="00A356CA">
              <w:rPr>
                <w:rFonts w:ascii="Arial" w:hAnsi="Arial" w:cs="Arial" w:hint="eastAsia"/>
                <w:sz w:val="18"/>
                <w:szCs w:val="18"/>
                <w:lang w:val="ru-RU"/>
              </w:rPr>
              <w:t>по</w:t>
            </w:r>
            <w:r w:rsidR="00D77817" w:rsidRPr="00A356C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77817" w:rsidRPr="00A356CA">
              <w:rPr>
                <w:rFonts w:ascii="Arial" w:hAnsi="Arial" w:cs="Arial" w:hint="eastAsia"/>
                <w:sz w:val="18"/>
                <w:szCs w:val="18"/>
                <w:lang w:val="ru-RU"/>
              </w:rPr>
              <w:t>гражданским</w:t>
            </w:r>
            <w:r w:rsidR="00D77817" w:rsidRPr="00A356C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77817" w:rsidRPr="00A356CA">
              <w:rPr>
                <w:rFonts w:ascii="Arial" w:hAnsi="Arial" w:cs="Arial" w:hint="eastAsia"/>
                <w:sz w:val="18"/>
                <w:szCs w:val="18"/>
                <w:lang w:val="ru-RU"/>
              </w:rPr>
              <w:t>паспортам</w:t>
            </w:r>
            <w:r w:rsidR="00D7781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Регистрация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прекращается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за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30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минут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до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начала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соревнований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в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соответствующей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3A6E">
              <w:rPr>
                <w:rFonts w:ascii="Arial" w:hAnsi="Arial" w:cs="Arial" w:hint="eastAsia"/>
                <w:sz w:val="18"/>
                <w:szCs w:val="18"/>
                <w:lang w:val="ru-RU"/>
              </w:rPr>
              <w:t>группе</w:t>
            </w:r>
            <w:r w:rsidRPr="000F3A6E">
              <w:rPr>
                <w:rFonts w:ascii="Arial" w:hAnsi="Arial" w:cs="Arial"/>
                <w:sz w:val="18"/>
                <w:szCs w:val="18"/>
                <w:lang w:val="ru-RU"/>
              </w:rPr>
              <w:t xml:space="preserve">.  </w:t>
            </w: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D77817" w:rsidRPr="00C03A34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Прием заявок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BA5132" w:rsidRDefault="00D77817" w:rsidP="00D77817">
            <w:pPr>
              <w:spacing w:before="20" w:after="20"/>
              <w:jc w:val="right"/>
              <w:rPr>
                <w:rFonts w:ascii="Arial" w:hAnsi="Arial" w:cs="Arial"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Регистрация для всех категорий </w:t>
            </w:r>
            <w:r w:rsidRPr="0034637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 </w:t>
            </w:r>
            <w:proofErr w:type="gramStart"/>
            <w:r w:rsidRPr="0034637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</w:t>
            </w:r>
            <w:proofErr w:type="gramEnd"/>
            <w:r w:rsidRPr="0034637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346378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r w:rsidRPr="0034637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hyperlink r:id="rId14" w:history="1">
              <w:r w:rsidRPr="00346378">
                <w:rPr>
                  <w:rStyle w:val="a3"/>
                  <w:rFonts w:ascii="Arial" w:hAnsi="Arial" w:cs="Arial"/>
                  <w:sz w:val="18"/>
                  <w:szCs w:val="18"/>
                </w:rPr>
                <w:t>registr</w:t>
              </w:r>
              <w:r w:rsidRPr="00346378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-</w:t>
              </w:r>
              <w:r w:rsidRPr="00346378">
                <w:rPr>
                  <w:rStyle w:val="a3"/>
                  <w:rFonts w:ascii="Arial" w:hAnsi="Arial" w:cs="Arial"/>
                  <w:sz w:val="18"/>
                  <w:szCs w:val="18"/>
                </w:rPr>
                <w:t>status</w:t>
              </w:r>
              <w:r w:rsidRPr="00346378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r w:rsidRPr="00346378">
                <w:rPr>
                  <w:rStyle w:val="a3"/>
                  <w:rFonts w:ascii="Arial" w:hAnsi="Arial" w:cs="Arial"/>
                  <w:sz w:val="18"/>
                  <w:szCs w:val="18"/>
                </w:rPr>
                <w:t>ballroom</w:t>
              </w:r>
              <w:r w:rsidRPr="00346378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proofErr w:type="spellStart"/>
              <w:r w:rsidRPr="00346378">
                <w:rPr>
                  <w:rStyle w:val="a3"/>
                  <w:rFonts w:ascii="Arial" w:hAnsi="Arial" w:cs="Arial"/>
                  <w:sz w:val="18"/>
                  <w:szCs w:val="18"/>
                </w:rPr>
                <w:t>ru</w:t>
              </w:r>
              <w:proofErr w:type="spellEnd"/>
            </w:hyperlink>
          </w:p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Просим подтвердить свое участие не позднее</w:t>
            </w:r>
            <w:r w:rsidRPr="003463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F48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24</w:t>
            </w:r>
            <w:r w:rsidRPr="003463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F48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апреля</w:t>
            </w:r>
            <w:r w:rsidRPr="003463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F48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2020</w:t>
            </w:r>
            <w:r w:rsidRPr="003463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 г.</w:t>
            </w:r>
          </w:p>
        </w:tc>
      </w:tr>
      <w:tr w:rsidR="00D77817" w:rsidRPr="00C03A34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Заявочный</w:t>
            </w: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взнос 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Не выше установленных нормативов.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3355F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 группах </w:t>
            </w:r>
            <w:r w:rsidR="00C03A34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4F410C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C03A34">
              <w:rPr>
                <w:rFonts w:ascii="Arial" w:hAnsi="Arial" w:cs="Arial"/>
                <w:b/>
                <w:sz w:val="18"/>
                <w:szCs w:val="18"/>
                <w:lang w:val="ru-RU"/>
              </w:rPr>
              <w:t>-2</w:t>
            </w:r>
            <w:r w:rsidR="009D0367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3355F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9D036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соответствии с положениями №1,2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D77817" w:rsidRPr="00C03A34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Условия участия пар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Проезд, питание, проживание за счет командирующих организаций. </w:t>
            </w:r>
          </w:p>
        </w:tc>
      </w:tr>
      <w:tr w:rsidR="00D77817" w:rsidRPr="00C03A34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Награждения победителей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Кубки, медали, дипломы для победителей, призеров и финалистов.</w:t>
            </w:r>
            <w:r w:rsidR="006D3AA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D3AA1">
              <w:rPr>
                <w:rFonts w:ascii="Arial" w:hAnsi="Arial" w:cs="Arial"/>
                <w:sz w:val="18"/>
                <w:szCs w:val="18"/>
                <w:lang w:val="ru-RU"/>
              </w:rPr>
              <w:br/>
              <w:t>В группах 1-9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355F4">
              <w:rPr>
                <w:rFonts w:ascii="Arial" w:hAnsi="Arial" w:cs="Arial"/>
                <w:sz w:val="18"/>
                <w:szCs w:val="18"/>
                <w:lang w:val="ru-RU"/>
              </w:rPr>
              <w:t>призы и дипломы 1, 2 и 3 степени - всем участникам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соревнований. </w:t>
            </w:r>
          </w:p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Призы от организаторов и партнеров соревнований </w:t>
            </w:r>
          </w:p>
        </w:tc>
      </w:tr>
      <w:tr w:rsidR="00D77817" w:rsidRPr="00C03A34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Входные билеты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Стоимость входного билета на весь день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500</w:t>
            </w: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рублей.</w:t>
            </w:r>
          </w:p>
          <w:p w:rsidR="00D77817" w:rsidRPr="00BA5132" w:rsidRDefault="00D77817" w:rsidP="00D77817">
            <w:pPr>
              <w:spacing w:before="20" w:after="20"/>
              <w:jc w:val="right"/>
              <w:rPr>
                <w:rFonts w:ascii="Calibri" w:hAnsi="Calibri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 xml:space="preserve">Зрители  5 ЛЕТ И МЛАДШЕ, </w:t>
            </w:r>
            <w:r w:rsidRPr="005504C1">
              <w:rPr>
                <w:rFonts w:ascii="Arial" w:hAnsi="Arial" w:cs="Arial"/>
                <w:sz w:val="16"/>
                <w:szCs w:val="18"/>
                <w:lang w:val="ru-RU"/>
              </w:rPr>
              <w:t xml:space="preserve">Ветераны ВОВ, труженики тыла, ветераны труда, участники боевых действий </w:t>
            </w:r>
            <w:r>
              <w:rPr>
                <w:rFonts w:ascii="Arial" w:hAnsi="Arial" w:cs="Arial"/>
                <w:sz w:val="16"/>
                <w:szCs w:val="18"/>
                <w:lang w:val="ru-RU"/>
              </w:rPr>
              <w:t xml:space="preserve">- </w:t>
            </w:r>
            <w:r w:rsidRPr="005E11F5">
              <w:rPr>
                <w:rFonts w:ascii="Arial" w:hAnsi="Arial" w:cs="Arial"/>
                <w:sz w:val="16"/>
                <w:szCs w:val="18"/>
                <w:lang w:val="ru-RU"/>
              </w:rPr>
              <w:t>бесплатный вход</w:t>
            </w:r>
            <w:r>
              <w:rPr>
                <w:rFonts w:ascii="Arial" w:hAnsi="Arial" w:cs="Arial"/>
                <w:sz w:val="16"/>
                <w:szCs w:val="18"/>
                <w:lang w:val="ru-RU"/>
              </w:rPr>
              <w:t xml:space="preserve"> (по предъявлению документа)</w:t>
            </w:r>
          </w:p>
        </w:tc>
      </w:tr>
      <w:tr w:rsidR="00D77817" w:rsidRPr="00346378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Допуск тренеров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Вход тренеров ФТС НСО – по списку тренерского состава ФТС НСО,</w:t>
            </w:r>
          </w:p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 иногородних тренеров – по аккредитации.</w:t>
            </w:r>
          </w:p>
        </w:tc>
      </w:tr>
      <w:tr w:rsidR="00D77817" w:rsidRPr="00C03A34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Размер площадки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Спортивный зал, площадка спортивный паркет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346378">
                <w:rPr>
                  <w:rFonts w:ascii="Arial" w:hAnsi="Arial" w:cs="Arial"/>
                  <w:sz w:val="18"/>
                  <w:szCs w:val="18"/>
                  <w:lang w:val="ru-RU"/>
                </w:rPr>
                <w:t>250 кв. м</w:t>
              </w:r>
            </w:smartTag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D77817" w:rsidRPr="00C03A34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Счетная комиссия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Главный секретарь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6F480A">
              <w:rPr>
                <w:rFonts w:ascii="Arial" w:hAnsi="Arial" w:cs="Arial"/>
                <w:sz w:val="18"/>
                <w:szCs w:val="18"/>
                <w:lang w:val="ru-RU"/>
              </w:rPr>
              <w:t>Вера Афончикова</w:t>
            </w: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proofErr w:type="gramStart"/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овосибирск</w:t>
            </w:r>
            <w:proofErr w:type="spellEnd"/>
          </w:p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Программ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46378">
              <w:rPr>
                <w:rFonts w:ascii="Arial" w:hAnsi="Arial" w:cs="Arial"/>
                <w:sz w:val="18"/>
                <w:szCs w:val="18"/>
              </w:rPr>
              <w:t>Skating</w:t>
            </w: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46378">
              <w:rPr>
                <w:rFonts w:ascii="Arial" w:hAnsi="Arial" w:cs="Arial"/>
                <w:sz w:val="18"/>
                <w:szCs w:val="18"/>
              </w:rPr>
              <w:t>System</w:t>
            </w: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, Дмитрий Кривощеков, </w:t>
            </w:r>
            <w:hyperlink r:id="rId15" w:history="1">
              <w:r w:rsidRPr="00346378">
                <w:rPr>
                  <w:rStyle w:val="a3"/>
                  <w:rFonts w:ascii="Arial" w:hAnsi="Arial" w:cs="Arial"/>
                  <w:sz w:val="18"/>
                  <w:szCs w:val="18"/>
                </w:rPr>
                <w:t>www</w:t>
              </w:r>
              <w:r w:rsidRPr="00346378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proofErr w:type="spellStart"/>
              <w:r w:rsidRPr="00346378">
                <w:rPr>
                  <w:rStyle w:val="a3"/>
                  <w:rFonts w:ascii="Arial" w:hAnsi="Arial" w:cs="Arial"/>
                  <w:sz w:val="18"/>
                  <w:szCs w:val="18"/>
                </w:rPr>
                <w:t>skatingsystem</w:t>
              </w:r>
              <w:proofErr w:type="spellEnd"/>
              <w:r w:rsidRPr="00346378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346378">
                <w:rPr>
                  <w:rStyle w:val="a3"/>
                  <w:rFonts w:ascii="Arial" w:hAnsi="Arial" w:cs="Arial"/>
                  <w:sz w:val="18"/>
                  <w:szCs w:val="18"/>
                </w:rPr>
                <w:t>com</w:t>
              </w:r>
            </w:hyperlink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D77817" w:rsidRPr="005A65B8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Судья-информатор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Анатолий Громов (Новосибирск)</w:t>
            </w:r>
          </w:p>
        </w:tc>
      </w:tr>
      <w:tr w:rsidR="00D77817" w:rsidRPr="00C03A34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Звук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В соответствии с правилами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ФТСАРР</w:t>
            </w:r>
          </w:p>
        </w:tc>
      </w:tr>
      <w:tr w:rsidR="00D77817" w:rsidRPr="00C03A34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Свет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В соответствии с правилами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ФТСАРР </w:t>
            </w:r>
          </w:p>
        </w:tc>
      </w:tr>
      <w:tr w:rsidR="00D77817" w:rsidRPr="00C03A34" w:rsidTr="00D77817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7" w:rsidRPr="00346378" w:rsidRDefault="00D77817" w:rsidP="00D778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Размещение в гостиницах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17" w:rsidRPr="00346378" w:rsidRDefault="00D77817" w:rsidP="00D77817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 xml:space="preserve">Самостоятельно в гостиницах </w:t>
            </w:r>
            <w:proofErr w:type="spellStart"/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proofErr w:type="gramStart"/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.Н</w:t>
            </w:r>
            <w:proofErr w:type="gramEnd"/>
            <w:r w:rsidRPr="00346378">
              <w:rPr>
                <w:rFonts w:ascii="Arial" w:hAnsi="Arial" w:cs="Arial"/>
                <w:sz w:val="18"/>
                <w:szCs w:val="18"/>
                <w:lang w:val="ru-RU"/>
              </w:rPr>
              <w:t>овосибирска</w:t>
            </w:r>
            <w:proofErr w:type="spellEnd"/>
          </w:p>
        </w:tc>
      </w:tr>
    </w:tbl>
    <w:p w:rsidR="00EC2123" w:rsidRDefault="00EC2123" w:rsidP="00EC2123">
      <w:pPr>
        <w:spacing w:before="120"/>
        <w:rPr>
          <w:rFonts w:ascii="Arial" w:hAnsi="Arial" w:cs="Arial"/>
          <w:sz w:val="14"/>
          <w:szCs w:val="14"/>
          <w:lang w:val="ru-RU"/>
        </w:rPr>
      </w:pPr>
    </w:p>
    <w:p w:rsidR="00720C5A" w:rsidRDefault="00720C5A" w:rsidP="00EC2123">
      <w:pPr>
        <w:spacing w:before="120"/>
        <w:rPr>
          <w:rFonts w:ascii="Arial" w:hAnsi="Arial" w:cs="Arial"/>
          <w:sz w:val="14"/>
          <w:szCs w:val="14"/>
          <w:lang w:val="ru-RU"/>
        </w:rPr>
      </w:pPr>
    </w:p>
    <w:tbl>
      <w:tblPr>
        <w:tblpPr w:leftFromText="180" w:rightFromText="180" w:vertAnchor="page" w:horzAnchor="margin" w:tblpXSpec="center" w:tblpY="561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14"/>
        <w:gridCol w:w="2409"/>
        <w:gridCol w:w="1701"/>
      </w:tblGrid>
      <w:tr w:rsidR="00C03A34" w:rsidRPr="001F2924" w:rsidTr="00C03A34">
        <w:trPr>
          <w:trHeight w:val="340"/>
        </w:trPr>
        <w:tc>
          <w:tcPr>
            <w:tcW w:w="817" w:type="dxa"/>
            <w:shd w:val="clear" w:color="auto" w:fill="BFE191"/>
            <w:vAlign w:val="center"/>
            <w:hideMark/>
          </w:tcPr>
          <w:p w:rsidR="00C03A34" w:rsidRPr="00C03A34" w:rsidRDefault="00C03A34" w:rsidP="00C03A34">
            <w:pPr>
              <w:spacing w:before="20" w:after="20"/>
              <w:rPr>
                <w:rFonts w:ascii="Tahoma" w:hAnsi="Tahoma" w:cs="Tahoma"/>
                <w:b/>
                <w:bCs/>
                <w:lang w:val="ru-RU"/>
              </w:rPr>
            </w:pPr>
          </w:p>
        </w:tc>
        <w:tc>
          <w:tcPr>
            <w:tcW w:w="5914" w:type="dxa"/>
            <w:shd w:val="clear" w:color="auto" w:fill="BFE191"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 w:rsidRPr="001F2924">
              <w:rPr>
                <w:rFonts w:ascii="Tahoma" w:hAnsi="Tahoma" w:cs="Tahoma"/>
                <w:b/>
                <w:bCs/>
                <w:lang w:val="ru-RU"/>
              </w:rPr>
              <w:t>Группа</w:t>
            </w:r>
          </w:p>
        </w:tc>
        <w:tc>
          <w:tcPr>
            <w:tcW w:w="2409" w:type="dxa"/>
            <w:shd w:val="clear" w:color="auto" w:fill="BFE191"/>
            <w:vAlign w:val="center"/>
          </w:tcPr>
          <w:p w:rsidR="00C03A34" w:rsidRPr="001F2924" w:rsidRDefault="00C03A34" w:rsidP="00C03A34">
            <w:pPr>
              <w:spacing w:before="20" w:after="20"/>
              <w:ind w:left="92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 w:rsidRPr="001F2924">
              <w:rPr>
                <w:rFonts w:ascii="Tahoma" w:hAnsi="Tahoma" w:cs="Tahoma"/>
                <w:b/>
                <w:bCs/>
                <w:lang w:val="ru-RU"/>
              </w:rPr>
              <w:t>Возраст</w:t>
            </w:r>
          </w:p>
        </w:tc>
        <w:tc>
          <w:tcPr>
            <w:tcW w:w="1701" w:type="dxa"/>
            <w:shd w:val="clear" w:color="auto" w:fill="BFE191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  <w:r w:rsidRPr="001F2924">
              <w:rPr>
                <w:rFonts w:ascii="Tahoma" w:hAnsi="Tahoma" w:cs="Tahoma"/>
                <w:b/>
                <w:bCs/>
                <w:lang w:val="ru-RU"/>
              </w:rPr>
              <w:t>Начало</w:t>
            </w:r>
            <w:r>
              <w:rPr>
                <w:rFonts w:ascii="Arial" w:hAnsi="Arial" w:cs="Arial"/>
                <w:lang w:val="ru-RU"/>
              </w:rPr>
              <w:t>***</w:t>
            </w:r>
          </w:p>
        </w:tc>
      </w:tr>
      <w:tr w:rsidR="00C03A34" w:rsidRPr="001F2924" w:rsidTr="00C03A3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b/>
                <w:lang w:val="ru-RU"/>
              </w:rPr>
            </w:pPr>
          </w:p>
        </w:tc>
        <w:tc>
          <w:tcPr>
            <w:tcW w:w="5914" w:type="dxa"/>
            <w:shd w:val="clear" w:color="auto" w:fill="auto"/>
            <w:vAlign w:val="center"/>
            <w:hideMark/>
          </w:tcPr>
          <w:p w:rsidR="00C03A34" w:rsidRPr="00640989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Дети</w:t>
            </w:r>
            <w:r w:rsidRPr="001F2924">
              <w:rPr>
                <w:rFonts w:ascii="Tahoma" w:hAnsi="Tahoma" w:cs="Tahoma"/>
                <w:lang w:val="ru-RU"/>
              </w:rPr>
              <w:t xml:space="preserve"> (2 танца), Первые шаги</w:t>
            </w:r>
            <w:r>
              <w:rPr>
                <w:rFonts w:ascii="Tahoma" w:hAnsi="Tahoma" w:cs="Tahoma"/>
                <w:lang w:val="ru-RU"/>
              </w:rPr>
              <w:t>,</w:t>
            </w:r>
            <w:r w:rsidRPr="001F2924">
              <w:rPr>
                <w:rFonts w:ascii="Tahoma" w:hAnsi="Tahoma" w:cs="Tahoma"/>
                <w:lang w:val="ru-RU"/>
              </w:rPr>
              <w:t xml:space="preserve"> СОЛО</w:t>
            </w:r>
            <w:r w:rsidRPr="007C1E2C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Винтики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3A34" w:rsidRPr="001F2924" w:rsidRDefault="00C03A34" w:rsidP="00C03A34">
            <w:pPr>
              <w:spacing w:before="20" w:after="20"/>
              <w:ind w:left="92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2014</w:t>
            </w:r>
            <w:r w:rsidRPr="001F2924">
              <w:rPr>
                <w:rFonts w:ascii="Arial" w:hAnsi="Arial" w:cs="Arial"/>
              </w:rPr>
              <w:t xml:space="preserve"> г. и </w:t>
            </w:r>
            <w:proofErr w:type="spellStart"/>
            <w:r w:rsidRPr="001F2924">
              <w:rPr>
                <w:rFonts w:ascii="Arial" w:hAnsi="Arial" w:cs="Arial"/>
              </w:rPr>
              <w:t>младше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Tahoma" w:hAnsi="Tahoma" w:cs="Tahoma"/>
                <w:b/>
                <w:bCs/>
                <w:lang w:val="ru-RU"/>
              </w:rPr>
              <w:t>09:3</w:t>
            </w:r>
            <w:r w:rsidRPr="001F2924">
              <w:rPr>
                <w:rFonts w:ascii="Tahoma" w:hAnsi="Tahoma" w:cs="Tahoma"/>
                <w:b/>
                <w:bCs/>
                <w:lang w:val="ru-RU"/>
              </w:rPr>
              <w:t>0</w:t>
            </w:r>
          </w:p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7C1E2C" w:rsidTr="00C03A3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b/>
                <w:lang w:val="ru-RU"/>
              </w:rPr>
            </w:pPr>
          </w:p>
        </w:tc>
        <w:tc>
          <w:tcPr>
            <w:tcW w:w="5914" w:type="dxa"/>
            <w:shd w:val="clear" w:color="auto" w:fill="auto"/>
            <w:vAlign w:val="center"/>
          </w:tcPr>
          <w:p w:rsidR="00C03A34" w:rsidRPr="007C1E2C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Дети</w:t>
            </w:r>
            <w:r w:rsidRPr="001F2924">
              <w:rPr>
                <w:rFonts w:ascii="Tahoma" w:hAnsi="Tahoma" w:cs="Tahoma"/>
                <w:lang w:val="ru-RU"/>
              </w:rPr>
              <w:t xml:space="preserve"> (2 танца), Первые шаги</w:t>
            </w:r>
            <w:r>
              <w:rPr>
                <w:rFonts w:ascii="Tahoma" w:hAnsi="Tahoma" w:cs="Tahoma"/>
                <w:lang w:val="ru-RU"/>
              </w:rPr>
              <w:t>,</w:t>
            </w:r>
            <w:r w:rsidRPr="001F2924">
              <w:rPr>
                <w:rFonts w:ascii="Tahoma" w:hAnsi="Tahoma" w:cs="Tahoma"/>
                <w:lang w:val="ru-RU"/>
              </w:rPr>
              <w:t xml:space="preserve"> СОЛО</w:t>
            </w:r>
            <w:r w:rsidRPr="007C1E2C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Диско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3A34" w:rsidRDefault="00C03A34" w:rsidP="00C03A34">
            <w:pPr>
              <w:spacing w:before="20" w:after="20"/>
              <w:ind w:left="92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2014</w:t>
            </w:r>
            <w:r w:rsidRPr="001F2924">
              <w:rPr>
                <w:rFonts w:ascii="Arial" w:hAnsi="Arial" w:cs="Arial"/>
              </w:rPr>
              <w:t xml:space="preserve"> г. и </w:t>
            </w:r>
            <w:proofErr w:type="spellStart"/>
            <w:r w:rsidRPr="001F2924">
              <w:rPr>
                <w:rFonts w:ascii="Arial" w:hAnsi="Arial" w:cs="Arial"/>
              </w:rPr>
              <w:t>младше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C03A3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1F2924" w:rsidTr="00C03A3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b/>
                <w:lang w:val="ru-RU"/>
              </w:rPr>
            </w:pPr>
          </w:p>
        </w:tc>
        <w:tc>
          <w:tcPr>
            <w:tcW w:w="5914" w:type="dxa"/>
            <w:shd w:val="clear" w:color="auto" w:fill="auto"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1F2924">
              <w:rPr>
                <w:rFonts w:ascii="Tahoma" w:hAnsi="Tahoma" w:cs="Tahoma"/>
                <w:lang w:val="ru-RU"/>
              </w:rPr>
              <w:t xml:space="preserve">Дети </w:t>
            </w:r>
            <w:r>
              <w:rPr>
                <w:rFonts w:ascii="Tahoma" w:hAnsi="Tahoma" w:cs="Tahoma"/>
                <w:lang w:val="ru-RU"/>
              </w:rPr>
              <w:t>0</w:t>
            </w:r>
            <w:r w:rsidRPr="001F2924">
              <w:rPr>
                <w:rFonts w:ascii="Tahoma" w:hAnsi="Tahoma" w:cs="Tahoma"/>
                <w:lang w:val="ru-RU"/>
              </w:rPr>
              <w:t xml:space="preserve"> (2 танца), Первые шаги</w:t>
            </w:r>
            <w:r>
              <w:rPr>
                <w:rFonts w:ascii="Tahoma" w:hAnsi="Tahoma" w:cs="Tahoma"/>
                <w:lang w:val="ru-RU"/>
              </w:rPr>
              <w:t>,</w:t>
            </w:r>
            <w:r w:rsidRPr="001F2924">
              <w:rPr>
                <w:rFonts w:ascii="Tahoma" w:hAnsi="Tahoma" w:cs="Tahoma"/>
                <w:lang w:val="ru-RU"/>
              </w:rPr>
              <w:t xml:space="preserve"> СОЛО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7"/>
              </w:numPr>
              <w:spacing w:before="20" w:after="20"/>
              <w:rPr>
                <w:rFonts w:ascii="Tahoma" w:hAnsi="Tahoma" w:cs="Tahoma"/>
                <w:b/>
                <w:bCs/>
                <w:lang w:val="ru-RU"/>
              </w:rPr>
            </w:pPr>
            <w:r w:rsidRPr="00C03A34">
              <w:rPr>
                <w:rFonts w:ascii="Arial" w:hAnsi="Arial" w:cs="Arial"/>
              </w:rPr>
              <w:t xml:space="preserve">г. и </w:t>
            </w:r>
            <w:proofErr w:type="spellStart"/>
            <w:r w:rsidRPr="00C03A34">
              <w:rPr>
                <w:rFonts w:ascii="Arial" w:hAnsi="Arial" w:cs="Arial"/>
              </w:rPr>
              <w:t>младше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1F2924" w:rsidTr="00C03A3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b/>
                <w:lang w:val="ru-RU"/>
              </w:rPr>
            </w:pPr>
          </w:p>
        </w:tc>
        <w:tc>
          <w:tcPr>
            <w:tcW w:w="5914" w:type="dxa"/>
            <w:shd w:val="clear" w:color="auto" w:fill="auto"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1F2924">
              <w:rPr>
                <w:rFonts w:ascii="Tahoma" w:hAnsi="Tahoma" w:cs="Tahoma"/>
                <w:lang w:val="ru-RU"/>
              </w:rPr>
              <w:t xml:space="preserve">Дети </w:t>
            </w:r>
            <w:r>
              <w:rPr>
                <w:rFonts w:ascii="Tahoma" w:hAnsi="Tahoma" w:cs="Tahoma"/>
                <w:lang w:val="ru-RU"/>
              </w:rPr>
              <w:t>1+</w:t>
            </w:r>
            <w:r w:rsidRPr="001F2924">
              <w:rPr>
                <w:rFonts w:ascii="Tahoma" w:hAnsi="Tahoma" w:cs="Tahoma"/>
                <w:lang w:val="ru-RU"/>
              </w:rPr>
              <w:t>2 (2 танца), Первые шаги</w:t>
            </w:r>
            <w:r>
              <w:rPr>
                <w:rFonts w:ascii="Tahoma" w:hAnsi="Tahoma" w:cs="Tahoma"/>
                <w:lang w:val="ru-RU"/>
              </w:rPr>
              <w:t>,</w:t>
            </w:r>
            <w:r w:rsidRPr="001F2924">
              <w:rPr>
                <w:rFonts w:ascii="Tahoma" w:hAnsi="Tahoma" w:cs="Tahoma"/>
                <w:lang w:val="ru-RU"/>
              </w:rPr>
              <w:t xml:space="preserve"> СОЛО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3A34" w:rsidRPr="001F2924" w:rsidRDefault="00C03A34" w:rsidP="00C03A34">
            <w:pPr>
              <w:spacing w:before="20" w:after="20"/>
              <w:ind w:left="92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2009</w:t>
            </w:r>
            <w:r w:rsidRPr="001F29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2012</w:t>
            </w:r>
            <w:r w:rsidRPr="001F2924">
              <w:rPr>
                <w:rFonts w:ascii="Arial" w:hAnsi="Arial" w:cs="Arial"/>
              </w:rPr>
              <w:t xml:space="preserve"> </w:t>
            </w:r>
            <w:proofErr w:type="spellStart"/>
            <w:r w:rsidRPr="001F2924">
              <w:rPr>
                <w:rFonts w:ascii="Arial" w:hAnsi="Arial" w:cs="Arial"/>
              </w:rPr>
              <w:t>гг</w:t>
            </w:r>
            <w:proofErr w:type="spellEnd"/>
            <w:r w:rsidRPr="001F292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1F2924" w:rsidTr="00C03A3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auto"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Дети 0+1 (2 танца), ПАРЫ, «Вару-Вару», «Полька» 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3A34" w:rsidRPr="001F2924" w:rsidRDefault="00C03A34" w:rsidP="00C03A34">
            <w:pPr>
              <w:spacing w:before="20" w:after="20"/>
              <w:ind w:left="92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2011</w:t>
            </w:r>
            <w:r w:rsidRPr="001F2924">
              <w:rPr>
                <w:rFonts w:ascii="Arial" w:hAnsi="Arial" w:cs="Arial"/>
              </w:rPr>
              <w:t xml:space="preserve"> г. и </w:t>
            </w:r>
            <w:proofErr w:type="spellStart"/>
            <w:r w:rsidRPr="001F2924">
              <w:rPr>
                <w:rFonts w:ascii="Arial" w:hAnsi="Arial" w:cs="Arial"/>
              </w:rPr>
              <w:t>младше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1F2924" w:rsidTr="00C03A3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auto"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1F2924">
              <w:rPr>
                <w:rFonts w:ascii="Tahoma" w:hAnsi="Tahoma" w:cs="Tahoma"/>
                <w:lang w:val="ru-RU"/>
              </w:rPr>
              <w:t xml:space="preserve">Дети </w:t>
            </w:r>
            <w:r>
              <w:rPr>
                <w:rFonts w:ascii="Tahoma" w:hAnsi="Tahoma" w:cs="Tahoma"/>
                <w:lang w:val="ru-RU"/>
              </w:rPr>
              <w:t xml:space="preserve">0+1 (2 танца), Первые шаги, ПАРЫ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3A34" w:rsidRPr="001F2924" w:rsidRDefault="00C03A34" w:rsidP="00C03A34">
            <w:pPr>
              <w:spacing w:before="20" w:after="20"/>
              <w:ind w:left="92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2011</w:t>
            </w:r>
            <w:r w:rsidRPr="001F2924">
              <w:rPr>
                <w:rFonts w:ascii="Arial" w:hAnsi="Arial" w:cs="Arial"/>
              </w:rPr>
              <w:t xml:space="preserve"> г. и </w:t>
            </w:r>
            <w:proofErr w:type="spellStart"/>
            <w:r w:rsidRPr="001F2924">
              <w:rPr>
                <w:rFonts w:ascii="Arial" w:hAnsi="Arial" w:cs="Arial"/>
              </w:rPr>
              <w:t>младше</w:t>
            </w:r>
            <w:proofErr w:type="spellEnd"/>
            <w:r w:rsidRPr="001F292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8B0F3E" w:rsidTr="00C03A34">
        <w:trPr>
          <w:trHeight w:val="340"/>
        </w:trPr>
        <w:tc>
          <w:tcPr>
            <w:tcW w:w="817" w:type="dxa"/>
            <w:shd w:val="clear" w:color="auto" w:fill="BFE191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BFE191"/>
            <w:vAlign w:val="center"/>
          </w:tcPr>
          <w:p w:rsidR="00C03A3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8B0F3E">
              <w:rPr>
                <w:rFonts w:ascii="Tahoma" w:hAnsi="Tahoma" w:cs="Tahoma" w:hint="eastAsia"/>
                <w:lang w:val="ru-RU"/>
              </w:rPr>
              <w:t>Дети</w:t>
            </w:r>
            <w:r w:rsidRPr="008B0F3E">
              <w:rPr>
                <w:rFonts w:ascii="Tahoma" w:hAnsi="Tahoma" w:cs="Tahoma"/>
                <w:lang w:val="ru-RU"/>
              </w:rPr>
              <w:t xml:space="preserve"> 0 (4 </w:t>
            </w:r>
            <w:r w:rsidRPr="008B0F3E">
              <w:rPr>
                <w:rFonts w:ascii="Tahoma" w:hAnsi="Tahoma" w:cs="Tahoma" w:hint="eastAsia"/>
                <w:lang w:val="ru-RU"/>
              </w:rPr>
              <w:t>танца</w:t>
            </w:r>
            <w:r>
              <w:rPr>
                <w:rFonts w:ascii="Tahoma" w:hAnsi="Tahoma" w:cs="Tahoma"/>
                <w:lang w:val="ru-RU"/>
              </w:rPr>
              <w:t xml:space="preserve">), </w:t>
            </w:r>
            <w:r w:rsidRPr="008B0F3E">
              <w:rPr>
                <w:rFonts w:ascii="Tahoma" w:hAnsi="Tahoma" w:cs="Tahoma"/>
                <w:lang w:val="ru-RU"/>
              </w:rPr>
              <w:t xml:space="preserve"> </w:t>
            </w:r>
            <w:r w:rsidRPr="008B0F3E">
              <w:rPr>
                <w:rFonts w:ascii="Tahoma" w:hAnsi="Tahoma" w:cs="Tahoma" w:hint="eastAsia"/>
                <w:lang w:val="ru-RU"/>
              </w:rPr>
              <w:t>СОЛО</w:t>
            </w:r>
            <w:r w:rsidRPr="008B0F3E">
              <w:rPr>
                <w:rFonts w:ascii="Tahoma" w:hAnsi="Tahoma" w:cs="Tahoma"/>
                <w:lang w:val="ru-RU"/>
              </w:rPr>
              <w:t xml:space="preserve"> </w:t>
            </w:r>
            <w:r w:rsidRPr="008B0F3E">
              <w:rPr>
                <w:rFonts w:ascii="Tahoma" w:hAnsi="Tahoma" w:cs="Tahoma" w:hint="eastAsia"/>
                <w:lang w:val="ru-RU"/>
              </w:rPr>
              <w:t>МС</w:t>
            </w:r>
            <w:r>
              <w:rPr>
                <w:rFonts w:ascii="Tahoma" w:hAnsi="Tahoma" w:cs="Tahoma"/>
                <w:lang w:val="ru-RU"/>
              </w:rPr>
              <w:t xml:space="preserve"> **</w:t>
            </w:r>
          </w:p>
        </w:tc>
        <w:tc>
          <w:tcPr>
            <w:tcW w:w="2409" w:type="dxa"/>
            <w:shd w:val="clear" w:color="auto" w:fill="BFE191"/>
            <w:vAlign w:val="center"/>
          </w:tcPr>
          <w:p w:rsidR="00C03A34" w:rsidRDefault="00C03A34" w:rsidP="00C03A34">
            <w:pPr>
              <w:spacing w:before="20" w:after="20"/>
              <w:ind w:left="92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2013</w:t>
            </w:r>
            <w:r w:rsidRPr="008B0F3E">
              <w:rPr>
                <w:rFonts w:ascii="Arial" w:hAnsi="Arial" w:cs="Arial"/>
                <w:lang w:val="ru-RU"/>
              </w:rPr>
              <w:t xml:space="preserve"> г. и младше</w:t>
            </w:r>
          </w:p>
        </w:tc>
        <w:tc>
          <w:tcPr>
            <w:tcW w:w="1701" w:type="dxa"/>
            <w:vMerge w:val="restart"/>
            <w:shd w:val="clear" w:color="auto" w:fill="BFE191"/>
            <w:noWrap/>
            <w:vAlign w:val="center"/>
          </w:tcPr>
          <w:p w:rsidR="00C03A3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Tahoma" w:hAnsi="Tahoma" w:cs="Tahoma"/>
                <w:b/>
                <w:bCs/>
                <w:lang w:val="ru-RU"/>
              </w:rPr>
              <w:t>11:30</w:t>
            </w:r>
          </w:p>
        </w:tc>
      </w:tr>
      <w:tr w:rsidR="00C03A34" w:rsidRPr="008B0F3E" w:rsidTr="00C03A34">
        <w:trPr>
          <w:trHeight w:val="340"/>
        </w:trPr>
        <w:tc>
          <w:tcPr>
            <w:tcW w:w="817" w:type="dxa"/>
            <w:shd w:val="clear" w:color="auto" w:fill="BFE191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BFE191"/>
            <w:vAlign w:val="center"/>
          </w:tcPr>
          <w:p w:rsidR="00C03A3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8B0F3E">
              <w:rPr>
                <w:rFonts w:ascii="Tahoma" w:hAnsi="Tahoma" w:cs="Tahoma" w:hint="eastAsia"/>
                <w:lang w:val="ru-RU"/>
              </w:rPr>
              <w:t>Дети</w:t>
            </w:r>
            <w:r w:rsidRPr="008B0F3E">
              <w:rPr>
                <w:rFonts w:ascii="Tahoma" w:hAnsi="Tahoma" w:cs="Tahoma"/>
                <w:lang w:val="ru-RU"/>
              </w:rPr>
              <w:t xml:space="preserve"> 1+2 (4 </w:t>
            </w:r>
            <w:r w:rsidRPr="008B0F3E">
              <w:rPr>
                <w:rFonts w:ascii="Tahoma" w:hAnsi="Tahoma" w:cs="Tahoma" w:hint="eastAsia"/>
                <w:lang w:val="ru-RU"/>
              </w:rPr>
              <w:t>танца</w:t>
            </w:r>
            <w:r>
              <w:rPr>
                <w:rFonts w:ascii="Tahoma" w:hAnsi="Tahoma" w:cs="Tahoma"/>
                <w:lang w:val="ru-RU"/>
              </w:rPr>
              <w:t xml:space="preserve">), </w:t>
            </w:r>
            <w:r w:rsidRPr="008B0F3E">
              <w:rPr>
                <w:rFonts w:ascii="Tahoma" w:hAnsi="Tahoma" w:cs="Tahoma"/>
                <w:lang w:val="ru-RU"/>
              </w:rPr>
              <w:t xml:space="preserve"> </w:t>
            </w:r>
            <w:r w:rsidRPr="008B0F3E">
              <w:rPr>
                <w:rFonts w:ascii="Tahoma" w:hAnsi="Tahoma" w:cs="Tahoma" w:hint="eastAsia"/>
                <w:lang w:val="ru-RU"/>
              </w:rPr>
              <w:t>СОЛО</w:t>
            </w:r>
            <w:r w:rsidRPr="008B0F3E">
              <w:rPr>
                <w:rFonts w:ascii="Tahoma" w:hAnsi="Tahoma" w:cs="Tahoma"/>
                <w:lang w:val="ru-RU"/>
              </w:rPr>
              <w:t xml:space="preserve"> </w:t>
            </w:r>
            <w:r w:rsidRPr="008B0F3E">
              <w:rPr>
                <w:rFonts w:ascii="Tahoma" w:hAnsi="Tahoma" w:cs="Tahoma" w:hint="eastAsia"/>
                <w:lang w:val="ru-RU"/>
              </w:rPr>
              <w:t>МС</w:t>
            </w:r>
            <w:r>
              <w:rPr>
                <w:rFonts w:ascii="Tahoma" w:hAnsi="Tahoma" w:cs="Tahoma"/>
                <w:lang w:val="ru-RU"/>
              </w:rPr>
              <w:t xml:space="preserve"> **</w:t>
            </w:r>
          </w:p>
        </w:tc>
        <w:tc>
          <w:tcPr>
            <w:tcW w:w="2409" w:type="dxa"/>
            <w:shd w:val="clear" w:color="auto" w:fill="BFE191"/>
            <w:vAlign w:val="center"/>
          </w:tcPr>
          <w:p w:rsidR="00C03A34" w:rsidRDefault="00C03A34" w:rsidP="00C03A34">
            <w:pPr>
              <w:spacing w:before="20" w:after="20"/>
              <w:ind w:left="92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2009</w:t>
            </w:r>
            <w:r w:rsidRPr="008B0F3E">
              <w:rPr>
                <w:rFonts w:ascii="Arial" w:hAnsi="Arial" w:cs="Arial"/>
                <w:lang w:val="ru-RU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2012</w:t>
            </w:r>
            <w:r w:rsidRPr="008B0F3E">
              <w:rPr>
                <w:rFonts w:ascii="Arial" w:hAnsi="Arial" w:cs="Arial"/>
                <w:lang w:val="ru-RU"/>
              </w:rPr>
              <w:t xml:space="preserve"> гг.</w:t>
            </w:r>
          </w:p>
        </w:tc>
        <w:tc>
          <w:tcPr>
            <w:tcW w:w="1701" w:type="dxa"/>
            <w:vMerge/>
            <w:shd w:val="clear" w:color="auto" w:fill="BFE191"/>
            <w:noWrap/>
            <w:vAlign w:val="center"/>
          </w:tcPr>
          <w:p w:rsidR="00C03A3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8B0F3E" w:rsidTr="00C03A34">
        <w:trPr>
          <w:trHeight w:val="340"/>
        </w:trPr>
        <w:tc>
          <w:tcPr>
            <w:tcW w:w="817" w:type="dxa"/>
            <w:shd w:val="clear" w:color="auto" w:fill="BFE191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BFE191"/>
            <w:vAlign w:val="center"/>
          </w:tcPr>
          <w:p w:rsidR="00C03A3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1F2924">
              <w:rPr>
                <w:rFonts w:ascii="Tahoma" w:hAnsi="Tahoma" w:cs="Tahoma"/>
                <w:lang w:val="ru-RU"/>
              </w:rPr>
              <w:t xml:space="preserve">Дети </w:t>
            </w:r>
            <w:r>
              <w:rPr>
                <w:rFonts w:ascii="Tahoma" w:hAnsi="Tahoma" w:cs="Tahoma"/>
                <w:lang w:val="ru-RU"/>
              </w:rPr>
              <w:t xml:space="preserve">0+1 </w:t>
            </w:r>
            <w:r w:rsidRPr="008B0F3E">
              <w:rPr>
                <w:rFonts w:ascii="Tahoma" w:hAnsi="Tahoma" w:cs="Tahoma"/>
                <w:lang w:val="ru-RU"/>
              </w:rPr>
              <w:t xml:space="preserve">(4 </w:t>
            </w:r>
            <w:r w:rsidRPr="008B0F3E">
              <w:rPr>
                <w:rFonts w:ascii="Tahoma" w:hAnsi="Tahoma" w:cs="Tahoma" w:hint="eastAsia"/>
                <w:lang w:val="ru-RU"/>
              </w:rPr>
              <w:t>танца</w:t>
            </w:r>
            <w:r>
              <w:rPr>
                <w:rFonts w:ascii="Tahoma" w:hAnsi="Tahoma" w:cs="Tahoma"/>
                <w:lang w:val="ru-RU"/>
              </w:rPr>
              <w:t>), ПАРЫ</w:t>
            </w:r>
            <w:r w:rsidRPr="008B0F3E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МС **</w:t>
            </w:r>
          </w:p>
        </w:tc>
        <w:tc>
          <w:tcPr>
            <w:tcW w:w="2409" w:type="dxa"/>
            <w:shd w:val="clear" w:color="auto" w:fill="BFE191"/>
            <w:vAlign w:val="center"/>
          </w:tcPr>
          <w:p w:rsidR="00C03A34" w:rsidRDefault="00C03A34" w:rsidP="00C03A34">
            <w:pPr>
              <w:spacing w:before="20" w:after="20"/>
              <w:ind w:left="92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2011</w:t>
            </w:r>
            <w:r w:rsidRPr="001F2924">
              <w:rPr>
                <w:rFonts w:ascii="Arial" w:hAnsi="Arial" w:cs="Arial"/>
              </w:rPr>
              <w:t xml:space="preserve"> г. и </w:t>
            </w:r>
            <w:proofErr w:type="spellStart"/>
            <w:r w:rsidRPr="001F2924">
              <w:rPr>
                <w:rFonts w:ascii="Arial" w:hAnsi="Arial" w:cs="Arial"/>
              </w:rPr>
              <w:t>младше</w:t>
            </w:r>
            <w:proofErr w:type="spellEnd"/>
            <w:r w:rsidRPr="001F292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Merge/>
            <w:shd w:val="clear" w:color="auto" w:fill="BFE191"/>
            <w:noWrap/>
            <w:vAlign w:val="center"/>
          </w:tcPr>
          <w:p w:rsidR="00C03A3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8B0F3E" w:rsidTr="00C03A3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auto"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Дети 0 (2 танца)</w:t>
            </w:r>
            <w:r w:rsidRPr="001F2924">
              <w:rPr>
                <w:rFonts w:ascii="Tahoma" w:hAnsi="Tahoma" w:cs="Tahoma"/>
                <w:lang w:val="ru-RU"/>
              </w:rPr>
              <w:t>, СОЛО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3A34" w:rsidRPr="001F2924" w:rsidRDefault="00C03A34" w:rsidP="00C03A34">
            <w:pPr>
              <w:spacing w:before="20" w:after="20"/>
              <w:ind w:left="92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2013</w:t>
            </w:r>
            <w:r w:rsidRPr="008B0F3E">
              <w:rPr>
                <w:rFonts w:ascii="Arial" w:hAnsi="Arial" w:cs="Arial"/>
                <w:lang w:val="ru-RU"/>
              </w:rPr>
              <w:t xml:space="preserve"> г. и младше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Tahoma" w:hAnsi="Tahoma" w:cs="Tahoma"/>
                <w:b/>
                <w:bCs/>
                <w:lang w:val="ru-RU"/>
              </w:rPr>
              <w:t>12:3</w:t>
            </w:r>
            <w:r w:rsidRPr="001F2924">
              <w:rPr>
                <w:rFonts w:ascii="Tahoma" w:hAnsi="Tahoma" w:cs="Tahoma"/>
                <w:b/>
                <w:bCs/>
                <w:lang w:val="ru-RU"/>
              </w:rPr>
              <w:t>0</w:t>
            </w:r>
          </w:p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8B0F3E" w:rsidTr="00C03A3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auto"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Дети 1 (2 танца)</w:t>
            </w:r>
            <w:r w:rsidRPr="001F2924">
              <w:rPr>
                <w:rFonts w:ascii="Tahoma" w:hAnsi="Tahoma" w:cs="Tahoma"/>
                <w:lang w:val="ru-RU"/>
              </w:rPr>
              <w:t>, СОЛО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3A34" w:rsidRPr="001F2924" w:rsidRDefault="00C03A34" w:rsidP="00C03A34">
            <w:pPr>
              <w:spacing w:before="20" w:after="20"/>
              <w:ind w:left="92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2011</w:t>
            </w:r>
            <w:r w:rsidRPr="008B0F3E">
              <w:rPr>
                <w:rFonts w:ascii="Arial" w:hAnsi="Arial" w:cs="Arial"/>
                <w:lang w:val="ru-RU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2012</w:t>
            </w:r>
            <w:r w:rsidRPr="008B0F3E">
              <w:rPr>
                <w:rFonts w:ascii="Arial" w:hAnsi="Arial" w:cs="Arial"/>
                <w:lang w:val="ru-RU"/>
              </w:rPr>
              <w:t xml:space="preserve"> гг.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1F2924" w:rsidTr="00C03A3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auto"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Дети 2 (2 танца)</w:t>
            </w:r>
            <w:r w:rsidRPr="001F2924">
              <w:rPr>
                <w:rFonts w:ascii="Tahoma" w:hAnsi="Tahoma" w:cs="Tahoma"/>
                <w:lang w:val="ru-RU"/>
              </w:rPr>
              <w:t>, СОЛО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3A34" w:rsidRPr="001F2924" w:rsidRDefault="00C03A34" w:rsidP="00C03A34">
            <w:pPr>
              <w:spacing w:before="20" w:after="20"/>
              <w:ind w:left="92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2009</w:t>
            </w:r>
            <w:r w:rsidRPr="001F29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2010</w:t>
            </w:r>
            <w:r w:rsidRPr="001F2924">
              <w:rPr>
                <w:rFonts w:ascii="Arial" w:hAnsi="Arial" w:cs="Arial"/>
              </w:rPr>
              <w:t xml:space="preserve"> </w:t>
            </w:r>
            <w:proofErr w:type="spellStart"/>
            <w:r w:rsidRPr="001F2924">
              <w:rPr>
                <w:rFonts w:ascii="Arial" w:hAnsi="Arial" w:cs="Arial"/>
              </w:rPr>
              <w:t>гг</w:t>
            </w:r>
            <w:proofErr w:type="spellEnd"/>
            <w:r w:rsidRPr="001F292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1F2924" w:rsidTr="00C03A34">
        <w:trPr>
          <w:trHeight w:val="340"/>
        </w:trPr>
        <w:tc>
          <w:tcPr>
            <w:tcW w:w="817" w:type="dxa"/>
            <w:shd w:val="clear" w:color="auto" w:fill="BFE191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BFE191"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Юниоры 1+2, </w:t>
            </w:r>
            <w:proofErr w:type="spellStart"/>
            <w:r>
              <w:rPr>
                <w:rFonts w:ascii="Tahoma" w:hAnsi="Tahoma" w:cs="Tahoma"/>
                <w:lang w:val="ru-RU"/>
              </w:rPr>
              <w:t>Латина</w:t>
            </w:r>
            <w:proofErr w:type="spellEnd"/>
            <w:r>
              <w:rPr>
                <w:rFonts w:ascii="Tahoma" w:hAnsi="Tahoma" w:cs="Tahoma"/>
                <w:lang w:val="ru-RU"/>
              </w:rPr>
              <w:t xml:space="preserve">  (3 танца), СОЛО </w:t>
            </w:r>
          </w:p>
        </w:tc>
        <w:tc>
          <w:tcPr>
            <w:tcW w:w="2409" w:type="dxa"/>
            <w:shd w:val="clear" w:color="auto" w:fill="BFE191"/>
            <w:vAlign w:val="center"/>
          </w:tcPr>
          <w:p w:rsidR="00C03A34" w:rsidRPr="007A58E2" w:rsidRDefault="00C03A34" w:rsidP="00C03A34">
            <w:pPr>
              <w:spacing w:before="20" w:after="20"/>
              <w:ind w:left="92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2005</w:t>
            </w:r>
            <w:r w:rsidRPr="001F29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2008</w:t>
            </w:r>
            <w:r w:rsidRPr="001F2924">
              <w:rPr>
                <w:rFonts w:ascii="Arial" w:hAnsi="Arial" w:cs="Arial"/>
              </w:rPr>
              <w:t xml:space="preserve"> </w:t>
            </w:r>
            <w:r w:rsidRPr="001F2924">
              <w:rPr>
                <w:rFonts w:ascii="Arial" w:hAnsi="Arial" w:cs="Arial"/>
                <w:lang w:val="ru-RU"/>
              </w:rPr>
              <w:t>гг.</w:t>
            </w:r>
          </w:p>
        </w:tc>
        <w:tc>
          <w:tcPr>
            <w:tcW w:w="1701" w:type="dxa"/>
            <w:vMerge w:val="restart"/>
            <w:shd w:val="clear" w:color="auto" w:fill="BFE191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Tahoma" w:hAnsi="Tahoma" w:cs="Tahoma"/>
                <w:b/>
                <w:bCs/>
                <w:lang w:val="ru-RU"/>
              </w:rPr>
              <w:t>14:00</w:t>
            </w:r>
          </w:p>
        </w:tc>
      </w:tr>
      <w:tr w:rsidR="00C03A34" w:rsidRPr="001F2924" w:rsidTr="00C03A34">
        <w:trPr>
          <w:trHeight w:val="340"/>
        </w:trPr>
        <w:tc>
          <w:tcPr>
            <w:tcW w:w="817" w:type="dxa"/>
            <w:shd w:val="clear" w:color="auto" w:fill="BFE191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BFE191"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Юниоры 1+2, Кубок «Румба», СОЛО </w:t>
            </w:r>
          </w:p>
        </w:tc>
        <w:tc>
          <w:tcPr>
            <w:tcW w:w="2409" w:type="dxa"/>
            <w:shd w:val="clear" w:color="auto" w:fill="BFE191"/>
            <w:vAlign w:val="center"/>
          </w:tcPr>
          <w:p w:rsidR="00C03A34" w:rsidRPr="001F2924" w:rsidRDefault="00C03A34" w:rsidP="00C03A34">
            <w:pPr>
              <w:spacing w:before="20" w:after="20"/>
              <w:ind w:left="92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2005</w:t>
            </w:r>
            <w:r w:rsidRPr="001F29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2008</w:t>
            </w:r>
            <w:r w:rsidRPr="001F29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гг.</w:t>
            </w:r>
          </w:p>
        </w:tc>
        <w:tc>
          <w:tcPr>
            <w:tcW w:w="1701" w:type="dxa"/>
            <w:vMerge/>
            <w:shd w:val="clear" w:color="auto" w:fill="BFE191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1F2924" w:rsidTr="00C03A34">
        <w:trPr>
          <w:trHeight w:val="340"/>
        </w:trPr>
        <w:tc>
          <w:tcPr>
            <w:tcW w:w="817" w:type="dxa"/>
            <w:shd w:val="clear" w:color="auto" w:fill="BFE191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BFE191"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Дети 0     (2 танца)</w:t>
            </w:r>
            <w:r w:rsidRPr="001F2924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 xml:space="preserve">ПАРЫ </w:t>
            </w:r>
          </w:p>
        </w:tc>
        <w:tc>
          <w:tcPr>
            <w:tcW w:w="2409" w:type="dxa"/>
            <w:shd w:val="clear" w:color="auto" w:fill="BFE191"/>
            <w:vAlign w:val="center"/>
          </w:tcPr>
          <w:p w:rsidR="00C03A34" w:rsidRPr="001F2924" w:rsidRDefault="00C03A34" w:rsidP="00C03A34">
            <w:pPr>
              <w:spacing w:before="20" w:after="20"/>
              <w:ind w:left="92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2013</w:t>
            </w:r>
            <w:r w:rsidRPr="001F2924">
              <w:rPr>
                <w:rFonts w:ascii="Arial" w:hAnsi="Arial" w:cs="Arial"/>
              </w:rPr>
              <w:t xml:space="preserve"> г. и </w:t>
            </w:r>
            <w:proofErr w:type="spellStart"/>
            <w:r w:rsidRPr="001F2924">
              <w:rPr>
                <w:rFonts w:ascii="Arial" w:hAnsi="Arial" w:cs="Arial"/>
              </w:rPr>
              <w:t>младше</w:t>
            </w:r>
            <w:proofErr w:type="spellEnd"/>
          </w:p>
        </w:tc>
        <w:tc>
          <w:tcPr>
            <w:tcW w:w="1701" w:type="dxa"/>
            <w:vMerge/>
            <w:shd w:val="clear" w:color="auto" w:fill="BFE191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1F2924" w:rsidTr="00C03A34">
        <w:trPr>
          <w:trHeight w:val="340"/>
        </w:trPr>
        <w:tc>
          <w:tcPr>
            <w:tcW w:w="817" w:type="dxa"/>
            <w:shd w:val="clear" w:color="auto" w:fill="BFE191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BFE191"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1F2924">
              <w:rPr>
                <w:rFonts w:ascii="Tahoma" w:hAnsi="Tahoma" w:cs="Tahoma"/>
                <w:lang w:val="ru-RU"/>
              </w:rPr>
              <w:t xml:space="preserve">Дети </w:t>
            </w:r>
            <w:r>
              <w:rPr>
                <w:rFonts w:ascii="Tahoma" w:hAnsi="Tahoma" w:cs="Tahoma"/>
                <w:lang w:val="ru-RU"/>
              </w:rPr>
              <w:t>1+</w:t>
            </w:r>
            <w:r w:rsidRPr="001F2924">
              <w:rPr>
                <w:rFonts w:ascii="Tahoma" w:hAnsi="Tahoma" w:cs="Tahoma"/>
                <w:lang w:val="ru-RU"/>
              </w:rPr>
              <w:t>2 (2 танца)</w:t>
            </w:r>
            <w:r>
              <w:rPr>
                <w:rFonts w:ascii="Tahoma" w:hAnsi="Tahoma" w:cs="Tahoma"/>
                <w:lang w:val="ru-RU"/>
              </w:rPr>
              <w:t xml:space="preserve">, ПАРЫ </w:t>
            </w:r>
          </w:p>
        </w:tc>
        <w:tc>
          <w:tcPr>
            <w:tcW w:w="2409" w:type="dxa"/>
            <w:shd w:val="clear" w:color="auto" w:fill="BFE191"/>
            <w:vAlign w:val="center"/>
          </w:tcPr>
          <w:p w:rsidR="00C03A34" w:rsidRPr="001F2924" w:rsidRDefault="00C03A34" w:rsidP="00C03A34">
            <w:pPr>
              <w:spacing w:before="20" w:after="20"/>
              <w:ind w:left="92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2009</w:t>
            </w:r>
            <w:r w:rsidRPr="008B0F3E">
              <w:rPr>
                <w:rFonts w:ascii="Arial" w:hAnsi="Arial" w:cs="Arial"/>
                <w:lang w:val="ru-RU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2012</w:t>
            </w:r>
            <w:r w:rsidRPr="008B0F3E">
              <w:rPr>
                <w:rFonts w:ascii="Arial" w:hAnsi="Arial" w:cs="Arial"/>
                <w:lang w:val="ru-RU"/>
              </w:rPr>
              <w:t xml:space="preserve"> гг.</w:t>
            </w:r>
          </w:p>
        </w:tc>
        <w:tc>
          <w:tcPr>
            <w:tcW w:w="1701" w:type="dxa"/>
            <w:vMerge/>
            <w:shd w:val="clear" w:color="auto" w:fill="BFE191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FB3CF7" w:rsidTr="00C03A34">
        <w:trPr>
          <w:trHeight w:val="340"/>
        </w:trPr>
        <w:tc>
          <w:tcPr>
            <w:tcW w:w="817" w:type="dxa"/>
            <w:shd w:val="clear" w:color="auto" w:fill="BFE191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BFE191"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proofErr w:type="gramStart"/>
            <w:r w:rsidRPr="001F2924">
              <w:rPr>
                <w:rFonts w:ascii="Tahoma" w:hAnsi="Tahoma" w:cs="Tahoma"/>
                <w:lang w:val="ru-RU"/>
              </w:rPr>
              <w:t xml:space="preserve">Дети </w:t>
            </w:r>
            <w:r>
              <w:rPr>
                <w:rFonts w:ascii="Tahoma" w:hAnsi="Tahoma" w:cs="Tahoma"/>
                <w:lang w:val="ru-RU"/>
              </w:rPr>
              <w:t>1+</w:t>
            </w:r>
            <w:r w:rsidRPr="001F2924">
              <w:rPr>
                <w:rFonts w:ascii="Tahoma" w:hAnsi="Tahoma" w:cs="Tahoma"/>
                <w:lang w:val="ru-RU"/>
              </w:rPr>
              <w:t>2 (</w:t>
            </w:r>
            <w:r>
              <w:rPr>
                <w:rFonts w:ascii="Tahoma" w:hAnsi="Tahoma" w:cs="Tahoma"/>
                <w:lang w:val="ru-RU"/>
              </w:rPr>
              <w:t>6 танцев</w:t>
            </w:r>
            <w:r w:rsidRPr="001F2924">
              <w:rPr>
                <w:rFonts w:ascii="Tahoma" w:hAnsi="Tahoma" w:cs="Tahoma"/>
                <w:lang w:val="ru-RU"/>
              </w:rPr>
              <w:t>) (</w:t>
            </w:r>
            <w:r>
              <w:rPr>
                <w:rFonts w:ascii="Tahoma" w:hAnsi="Tahoma" w:cs="Tahoma"/>
                <w:lang w:val="ru-RU"/>
              </w:rPr>
              <w:t>6 кат.</w:t>
            </w:r>
            <w:proofErr w:type="gramEnd"/>
            <w:r>
              <w:rPr>
                <w:rFonts w:ascii="Tahoma" w:hAnsi="Tahoma" w:cs="Tahoma"/>
                <w:lang w:val="ru-RU"/>
              </w:rPr>
              <w:t>+Е</w:t>
            </w:r>
            <w:proofErr w:type="gramStart"/>
            <w:r>
              <w:rPr>
                <w:rFonts w:ascii="Tahoma" w:hAnsi="Tahoma" w:cs="Tahoma"/>
                <w:lang w:val="ru-RU"/>
              </w:rPr>
              <w:t>0</w:t>
            </w:r>
            <w:proofErr w:type="gramEnd"/>
            <w:r w:rsidRPr="001F2924">
              <w:rPr>
                <w:rFonts w:ascii="Tahoma" w:hAnsi="Tahoma" w:cs="Tahoma"/>
                <w:lang w:val="ru-RU"/>
              </w:rPr>
              <w:t>)</w:t>
            </w:r>
            <w:r>
              <w:rPr>
                <w:rFonts w:ascii="Tahoma" w:hAnsi="Tahoma" w:cs="Tahoma"/>
                <w:lang w:val="ru-RU"/>
              </w:rPr>
              <w:t xml:space="preserve">, ПАРЫ </w:t>
            </w:r>
          </w:p>
        </w:tc>
        <w:tc>
          <w:tcPr>
            <w:tcW w:w="2409" w:type="dxa"/>
            <w:shd w:val="clear" w:color="auto" w:fill="BFE191"/>
            <w:vAlign w:val="center"/>
          </w:tcPr>
          <w:p w:rsidR="00C03A34" w:rsidRPr="001F2924" w:rsidRDefault="00C03A34" w:rsidP="00C03A34">
            <w:pPr>
              <w:spacing w:before="20" w:after="20"/>
              <w:ind w:left="92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2009</w:t>
            </w:r>
            <w:r w:rsidRPr="008B0F3E">
              <w:rPr>
                <w:rFonts w:ascii="Arial" w:hAnsi="Arial" w:cs="Arial"/>
                <w:lang w:val="ru-RU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2012</w:t>
            </w:r>
            <w:r w:rsidRPr="008B0F3E">
              <w:rPr>
                <w:rFonts w:ascii="Arial" w:hAnsi="Arial" w:cs="Arial"/>
                <w:lang w:val="ru-RU"/>
              </w:rPr>
              <w:t xml:space="preserve"> гг.</w:t>
            </w:r>
          </w:p>
        </w:tc>
        <w:tc>
          <w:tcPr>
            <w:tcW w:w="1701" w:type="dxa"/>
            <w:vMerge/>
            <w:shd w:val="clear" w:color="auto" w:fill="BFE191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FB3CF7" w:rsidTr="00C03A34">
        <w:trPr>
          <w:trHeight w:val="340"/>
        </w:trPr>
        <w:tc>
          <w:tcPr>
            <w:tcW w:w="817" w:type="dxa"/>
            <w:shd w:val="clear" w:color="auto" w:fill="BFE191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BFE191"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proofErr w:type="gramStart"/>
            <w:r>
              <w:rPr>
                <w:rFonts w:ascii="Tahoma" w:hAnsi="Tahoma" w:cs="Tahoma"/>
                <w:lang w:val="ru-RU"/>
              </w:rPr>
              <w:t xml:space="preserve">Юниоры 1+2, </w:t>
            </w:r>
            <w:proofErr w:type="spellStart"/>
            <w:r>
              <w:rPr>
                <w:rFonts w:ascii="Tahoma" w:hAnsi="Tahoma" w:cs="Tahoma"/>
                <w:lang w:val="ru-RU"/>
              </w:rPr>
              <w:t>Латина</w:t>
            </w:r>
            <w:proofErr w:type="spellEnd"/>
            <w:r>
              <w:rPr>
                <w:rFonts w:ascii="Tahoma" w:hAnsi="Tahoma" w:cs="Tahoma"/>
                <w:lang w:val="ru-RU"/>
              </w:rPr>
              <w:t xml:space="preserve">  (3 танца)</w:t>
            </w:r>
            <w:r w:rsidRPr="001F2924">
              <w:rPr>
                <w:rFonts w:ascii="Tahoma" w:hAnsi="Tahoma" w:cs="Tahoma"/>
                <w:lang w:val="ru-RU"/>
              </w:rPr>
              <w:t xml:space="preserve"> (</w:t>
            </w:r>
            <w:r>
              <w:rPr>
                <w:rFonts w:ascii="Tahoma" w:hAnsi="Tahoma" w:cs="Tahoma"/>
                <w:lang w:val="ru-RU"/>
              </w:rPr>
              <w:t>6 кат.</w:t>
            </w:r>
            <w:proofErr w:type="gramEnd"/>
            <w:r>
              <w:rPr>
                <w:rFonts w:ascii="Tahoma" w:hAnsi="Tahoma" w:cs="Tahoma"/>
                <w:lang w:val="ru-RU"/>
              </w:rPr>
              <w:t>+Е</w:t>
            </w:r>
            <w:proofErr w:type="gramStart"/>
            <w:r>
              <w:rPr>
                <w:rFonts w:ascii="Tahoma" w:hAnsi="Tahoma" w:cs="Tahoma"/>
                <w:lang w:val="ru-RU"/>
              </w:rPr>
              <w:t>0</w:t>
            </w:r>
            <w:proofErr w:type="gramEnd"/>
            <w:r w:rsidRPr="001F2924">
              <w:rPr>
                <w:rFonts w:ascii="Tahoma" w:hAnsi="Tahoma" w:cs="Tahoma"/>
                <w:lang w:val="ru-RU"/>
              </w:rPr>
              <w:t>)</w:t>
            </w:r>
            <w:r>
              <w:rPr>
                <w:rFonts w:ascii="Tahoma" w:hAnsi="Tahoma" w:cs="Tahoma"/>
                <w:lang w:val="ru-RU"/>
              </w:rPr>
              <w:t xml:space="preserve"> ПАРЫ </w:t>
            </w:r>
          </w:p>
        </w:tc>
        <w:tc>
          <w:tcPr>
            <w:tcW w:w="2409" w:type="dxa"/>
            <w:shd w:val="clear" w:color="auto" w:fill="BFE191"/>
            <w:vAlign w:val="center"/>
          </w:tcPr>
          <w:p w:rsidR="00C03A34" w:rsidRPr="001F2924" w:rsidRDefault="00C03A34" w:rsidP="00C03A34">
            <w:pPr>
              <w:spacing w:before="20" w:after="20"/>
              <w:ind w:left="92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2005</w:t>
            </w:r>
            <w:r w:rsidRPr="001F29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2008</w:t>
            </w:r>
            <w:r w:rsidRPr="001F2924">
              <w:rPr>
                <w:rFonts w:ascii="Arial" w:hAnsi="Arial" w:cs="Arial"/>
              </w:rPr>
              <w:t xml:space="preserve"> </w:t>
            </w:r>
            <w:r w:rsidRPr="001F2924">
              <w:rPr>
                <w:rFonts w:ascii="Arial" w:hAnsi="Arial" w:cs="Arial"/>
                <w:lang w:val="ru-RU"/>
              </w:rPr>
              <w:t>гг.</w:t>
            </w:r>
          </w:p>
        </w:tc>
        <w:tc>
          <w:tcPr>
            <w:tcW w:w="1701" w:type="dxa"/>
            <w:vMerge/>
            <w:shd w:val="clear" w:color="auto" w:fill="BFE191"/>
            <w:noWrap/>
            <w:vAlign w:val="center"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126122" w:rsidTr="00C03A34">
        <w:trPr>
          <w:trHeight w:val="340"/>
        </w:trPr>
        <w:tc>
          <w:tcPr>
            <w:tcW w:w="817" w:type="dxa"/>
            <w:shd w:val="clear" w:color="auto" w:fill="auto"/>
            <w:vAlign w:val="bottom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auto"/>
            <w:vAlign w:val="bottom"/>
            <w:hideMark/>
          </w:tcPr>
          <w:p w:rsidR="00C03A34" w:rsidRPr="006A5813" w:rsidRDefault="00C03A34" w:rsidP="00C03A34">
            <w:pPr>
              <w:rPr>
                <w:rFonts w:ascii="Tahoma" w:hAnsi="Tahoma" w:cs="Tahoma"/>
                <w:lang w:val="ru-RU"/>
              </w:rPr>
            </w:pPr>
            <w:r w:rsidRPr="001F2924">
              <w:rPr>
                <w:rFonts w:ascii="Tahoma" w:hAnsi="Tahoma" w:cs="Tahoma"/>
                <w:lang w:val="ru-RU"/>
              </w:rPr>
              <w:t xml:space="preserve">Дети </w:t>
            </w:r>
            <w:r>
              <w:rPr>
                <w:rFonts w:ascii="Tahoma" w:hAnsi="Tahoma" w:cs="Tahoma"/>
                <w:lang w:val="ru-RU"/>
              </w:rPr>
              <w:t>0+1</w:t>
            </w:r>
            <w:r w:rsidRPr="006A5813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(4</w:t>
            </w:r>
            <w:r w:rsidRPr="001F2924">
              <w:rPr>
                <w:rFonts w:ascii="Tahoma" w:hAnsi="Tahoma" w:cs="Tahoma"/>
                <w:lang w:val="ru-RU"/>
              </w:rPr>
              <w:t xml:space="preserve"> танца)</w:t>
            </w:r>
            <w:r>
              <w:rPr>
                <w:rFonts w:ascii="Tahoma" w:hAnsi="Tahoma" w:cs="Tahoma"/>
                <w:lang w:val="ru-RU"/>
              </w:rPr>
              <w:t>,</w:t>
            </w:r>
            <w:r w:rsidRPr="001F2924">
              <w:rPr>
                <w:rFonts w:ascii="Tahoma" w:hAnsi="Tahoma" w:cs="Tahoma"/>
                <w:lang w:val="ru-RU"/>
              </w:rPr>
              <w:t xml:space="preserve"> </w:t>
            </w:r>
            <w:r w:rsidRPr="006A5813">
              <w:rPr>
                <w:rFonts w:ascii="Tahoma" w:hAnsi="Tahoma" w:cs="Tahoma"/>
                <w:lang w:val="ru-RU"/>
              </w:rPr>
              <w:t xml:space="preserve"> СОЛО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03A34" w:rsidRPr="006A5813" w:rsidRDefault="00C03A34" w:rsidP="00C03A34">
            <w:pPr>
              <w:spacing w:before="20" w:after="20"/>
              <w:ind w:left="92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2011</w:t>
            </w:r>
            <w:r w:rsidRPr="00FB3CF7">
              <w:rPr>
                <w:rFonts w:ascii="Arial" w:hAnsi="Arial" w:cs="Arial"/>
                <w:lang w:val="ru-RU"/>
              </w:rPr>
              <w:t xml:space="preserve"> г. и младше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Tahoma" w:hAnsi="Tahoma" w:cs="Tahoma"/>
                <w:b/>
                <w:bCs/>
                <w:lang w:val="ru-RU"/>
              </w:rPr>
              <w:t>15:30</w:t>
            </w:r>
          </w:p>
        </w:tc>
      </w:tr>
      <w:tr w:rsidR="00C03A34" w:rsidRPr="001101A3" w:rsidTr="00C03A34">
        <w:trPr>
          <w:trHeight w:val="340"/>
        </w:trPr>
        <w:tc>
          <w:tcPr>
            <w:tcW w:w="817" w:type="dxa"/>
            <w:shd w:val="clear" w:color="auto" w:fill="auto"/>
            <w:vAlign w:val="bottom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auto"/>
            <w:vAlign w:val="bottom"/>
            <w:hideMark/>
          </w:tcPr>
          <w:p w:rsidR="00C03A34" w:rsidRPr="006A5813" w:rsidRDefault="00C03A34" w:rsidP="00C03A34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Дети 2</w:t>
            </w:r>
            <w:r w:rsidRPr="006A5813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(4</w:t>
            </w:r>
            <w:r w:rsidRPr="001F2924">
              <w:rPr>
                <w:rFonts w:ascii="Tahoma" w:hAnsi="Tahoma" w:cs="Tahoma"/>
                <w:lang w:val="ru-RU"/>
              </w:rPr>
              <w:t xml:space="preserve"> танца)</w:t>
            </w:r>
            <w:r>
              <w:rPr>
                <w:rFonts w:ascii="Tahoma" w:hAnsi="Tahoma" w:cs="Tahoma"/>
                <w:lang w:val="ru-RU"/>
              </w:rPr>
              <w:t xml:space="preserve">, </w:t>
            </w:r>
            <w:r w:rsidRPr="006A5813">
              <w:rPr>
                <w:rFonts w:ascii="Tahoma" w:hAnsi="Tahoma" w:cs="Tahoma"/>
                <w:lang w:val="ru-RU"/>
              </w:rPr>
              <w:t xml:space="preserve"> СОЛО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03A34" w:rsidRPr="006A5813" w:rsidRDefault="00C03A34" w:rsidP="00C03A34">
            <w:pPr>
              <w:spacing w:before="20" w:after="20"/>
              <w:ind w:left="92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2009</w:t>
            </w:r>
            <w:r w:rsidRPr="001F29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2010</w:t>
            </w:r>
            <w:r w:rsidRPr="001F2924">
              <w:rPr>
                <w:rFonts w:ascii="Arial" w:hAnsi="Arial" w:cs="Arial"/>
              </w:rPr>
              <w:t xml:space="preserve"> </w:t>
            </w:r>
            <w:proofErr w:type="spellStart"/>
            <w:r w:rsidRPr="001F2924">
              <w:rPr>
                <w:rFonts w:ascii="Arial" w:hAnsi="Arial" w:cs="Arial"/>
              </w:rPr>
              <w:t>гг</w:t>
            </w:r>
            <w:proofErr w:type="spellEnd"/>
            <w:r w:rsidRPr="001F292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C03A34" w:rsidRPr="001101A3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sz w:val="18"/>
                <w:lang w:val="ru-RU"/>
              </w:rPr>
            </w:pPr>
          </w:p>
        </w:tc>
      </w:tr>
      <w:tr w:rsidR="00C03A34" w:rsidRPr="001F2924" w:rsidTr="00C03A3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auto"/>
            <w:vAlign w:val="center"/>
            <w:hideMark/>
          </w:tcPr>
          <w:p w:rsidR="00C03A34" w:rsidRPr="006A5813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6A5813">
              <w:rPr>
                <w:rFonts w:ascii="Tahoma" w:hAnsi="Tahoma" w:cs="Tahoma"/>
                <w:lang w:val="ru-RU"/>
              </w:rPr>
              <w:t>Дети 1+2, Стандарт (3 танца)</w:t>
            </w:r>
            <w:r>
              <w:rPr>
                <w:rFonts w:ascii="Tahoma" w:hAnsi="Tahoma" w:cs="Tahoma"/>
                <w:lang w:val="ru-RU"/>
              </w:rPr>
              <w:t>,</w:t>
            </w:r>
            <w:r w:rsidRPr="006A5813">
              <w:rPr>
                <w:rFonts w:ascii="Tahoma" w:hAnsi="Tahoma" w:cs="Tahoma"/>
                <w:lang w:val="ru-RU"/>
              </w:rPr>
              <w:t xml:space="preserve"> СОЛО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3A34" w:rsidRPr="006A5813" w:rsidRDefault="00C03A34" w:rsidP="00C03A34">
            <w:pPr>
              <w:spacing w:before="20" w:after="20"/>
              <w:ind w:left="92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2009</w:t>
            </w:r>
            <w:r w:rsidRPr="008B0F3E">
              <w:rPr>
                <w:rFonts w:ascii="Arial" w:hAnsi="Arial" w:cs="Arial"/>
                <w:lang w:val="ru-RU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2012</w:t>
            </w:r>
            <w:r w:rsidRPr="008B0F3E">
              <w:rPr>
                <w:rFonts w:ascii="Arial" w:hAnsi="Arial" w:cs="Arial"/>
                <w:lang w:val="ru-RU"/>
              </w:rPr>
              <w:t xml:space="preserve"> гг.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1F2924" w:rsidTr="00C03A3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auto"/>
            <w:vAlign w:val="center"/>
            <w:hideMark/>
          </w:tcPr>
          <w:p w:rsidR="00C03A34" w:rsidRPr="006A5813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Дети 1+2, </w:t>
            </w:r>
            <w:proofErr w:type="spellStart"/>
            <w:r w:rsidRPr="006A5813">
              <w:rPr>
                <w:rFonts w:ascii="Tahoma" w:hAnsi="Tahoma" w:cs="Tahoma"/>
                <w:lang w:val="ru-RU"/>
              </w:rPr>
              <w:t>Латина</w:t>
            </w:r>
            <w:proofErr w:type="spellEnd"/>
            <w:r w:rsidRPr="006A5813">
              <w:rPr>
                <w:rFonts w:ascii="Tahoma" w:hAnsi="Tahoma" w:cs="Tahoma"/>
                <w:lang w:val="ru-RU"/>
              </w:rPr>
              <w:t xml:space="preserve"> (3 танца)</w:t>
            </w:r>
            <w:r>
              <w:rPr>
                <w:rFonts w:ascii="Tahoma" w:hAnsi="Tahoma" w:cs="Tahoma"/>
                <w:lang w:val="ru-RU"/>
              </w:rPr>
              <w:t xml:space="preserve">, </w:t>
            </w:r>
            <w:r w:rsidRPr="006A5813">
              <w:rPr>
                <w:rFonts w:ascii="Tahoma" w:hAnsi="Tahoma" w:cs="Tahoma"/>
                <w:lang w:val="ru-RU"/>
              </w:rPr>
              <w:t>СОЛО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3A34" w:rsidRPr="006A5813" w:rsidRDefault="00C03A34" w:rsidP="00C03A34">
            <w:pPr>
              <w:spacing w:before="20" w:after="20"/>
              <w:ind w:left="92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2009</w:t>
            </w:r>
            <w:r w:rsidRPr="008B0F3E">
              <w:rPr>
                <w:rFonts w:ascii="Arial" w:hAnsi="Arial" w:cs="Arial"/>
                <w:lang w:val="ru-RU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2012</w:t>
            </w:r>
            <w:r w:rsidRPr="008B0F3E">
              <w:rPr>
                <w:rFonts w:ascii="Arial" w:hAnsi="Arial" w:cs="Arial"/>
                <w:lang w:val="ru-RU"/>
              </w:rPr>
              <w:t xml:space="preserve"> гг.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1F2924" w:rsidTr="00C03A3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auto"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Юниоры 1+2, Стандарт  (3 танца), СОЛО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3A34" w:rsidRPr="001F2924" w:rsidRDefault="00C03A34" w:rsidP="00C03A34">
            <w:pPr>
              <w:spacing w:before="20" w:after="20"/>
              <w:ind w:left="92"/>
              <w:contextualSpacing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2005</w:t>
            </w:r>
            <w:r w:rsidRPr="001F29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2008</w:t>
            </w:r>
            <w:r w:rsidRPr="001F2924">
              <w:rPr>
                <w:rFonts w:ascii="Arial" w:hAnsi="Arial" w:cs="Arial"/>
              </w:rPr>
              <w:t xml:space="preserve"> </w:t>
            </w:r>
            <w:r w:rsidRPr="001F2924">
              <w:rPr>
                <w:rFonts w:ascii="Arial" w:hAnsi="Arial" w:cs="Arial"/>
                <w:lang w:val="ru-RU"/>
              </w:rPr>
              <w:t>гг.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1F2924" w:rsidTr="00C03A3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auto"/>
            <w:vAlign w:val="center"/>
          </w:tcPr>
          <w:p w:rsidR="00C03A3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 w:rsidRPr="001F2924">
              <w:rPr>
                <w:rFonts w:ascii="Tahoma" w:hAnsi="Tahoma" w:cs="Tahoma"/>
                <w:lang w:val="ru-RU"/>
              </w:rPr>
              <w:t xml:space="preserve">Дети </w:t>
            </w:r>
            <w:r>
              <w:rPr>
                <w:rFonts w:ascii="Tahoma" w:hAnsi="Tahoma" w:cs="Tahoma"/>
                <w:lang w:val="ru-RU"/>
              </w:rPr>
              <w:t>0+1</w:t>
            </w:r>
            <w:r w:rsidRPr="006A5813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(4</w:t>
            </w:r>
            <w:r w:rsidRPr="001F2924">
              <w:rPr>
                <w:rFonts w:ascii="Tahoma" w:hAnsi="Tahoma" w:cs="Tahoma"/>
                <w:lang w:val="ru-RU"/>
              </w:rPr>
              <w:t xml:space="preserve"> танца)</w:t>
            </w:r>
            <w:r>
              <w:rPr>
                <w:rFonts w:ascii="Tahoma" w:hAnsi="Tahoma" w:cs="Tahoma"/>
                <w:lang w:val="ru-RU"/>
              </w:rPr>
              <w:t>,</w:t>
            </w:r>
            <w:r w:rsidRPr="001F2924">
              <w:rPr>
                <w:rFonts w:ascii="Tahoma" w:hAnsi="Tahoma" w:cs="Tahoma"/>
                <w:lang w:val="ru-RU"/>
              </w:rPr>
              <w:t xml:space="preserve"> </w:t>
            </w:r>
            <w:r w:rsidRPr="006A581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 xml:space="preserve">ПАРЫ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3A34" w:rsidRDefault="00C03A34" w:rsidP="00C03A34">
            <w:pPr>
              <w:spacing w:before="20" w:after="20"/>
              <w:ind w:left="92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2011</w:t>
            </w:r>
            <w:r w:rsidRPr="001F2924">
              <w:rPr>
                <w:rFonts w:ascii="Arial" w:hAnsi="Arial" w:cs="Arial"/>
              </w:rPr>
              <w:t xml:space="preserve"> г. и </w:t>
            </w:r>
            <w:proofErr w:type="spellStart"/>
            <w:r w:rsidRPr="001F2924">
              <w:rPr>
                <w:rFonts w:ascii="Arial" w:hAnsi="Arial" w:cs="Arial"/>
              </w:rPr>
              <w:t>младше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FB3CF7" w:rsidTr="00C03A3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auto"/>
            <w:vAlign w:val="center"/>
          </w:tcPr>
          <w:p w:rsidR="00C03A34" w:rsidRPr="001F2924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proofErr w:type="gramStart"/>
            <w:r>
              <w:rPr>
                <w:rFonts w:ascii="Tahoma" w:hAnsi="Tahoma" w:cs="Tahoma"/>
                <w:lang w:val="ru-RU"/>
              </w:rPr>
              <w:t>Юниоры 1+2, Стандарт(3 танца)</w:t>
            </w:r>
            <w:r w:rsidRPr="001F2924">
              <w:rPr>
                <w:rFonts w:ascii="Tahoma" w:hAnsi="Tahoma" w:cs="Tahoma"/>
                <w:lang w:val="ru-RU"/>
              </w:rPr>
              <w:t xml:space="preserve"> (</w:t>
            </w:r>
            <w:r>
              <w:rPr>
                <w:rFonts w:ascii="Tahoma" w:hAnsi="Tahoma" w:cs="Tahoma"/>
                <w:lang w:val="ru-RU"/>
              </w:rPr>
              <w:t>6 кат.</w:t>
            </w:r>
            <w:proofErr w:type="gramEnd"/>
            <w:r>
              <w:rPr>
                <w:rFonts w:ascii="Tahoma" w:hAnsi="Tahoma" w:cs="Tahoma"/>
                <w:lang w:val="ru-RU"/>
              </w:rPr>
              <w:t>+Е</w:t>
            </w:r>
            <w:proofErr w:type="gramStart"/>
            <w:r>
              <w:rPr>
                <w:rFonts w:ascii="Tahoma" w:hAnsi="Tahoma" w:cs="Tahoma"/>
                <w:lang w:val="ru-RU"/>
              </w:rPr>
              <w:t>0</w:t>
            </w:r>
            <w:proofErr w:type="gramEnd"/>
            <w:r w:rsidRPr="001F2924">
              <w:rPr>
                <w:rFonts w:ascii="Tahoma" w:hAnsi="Tahoma" w:cs="Tahoma"/>
                <w:lang w:val="ru-RU"/>
              </w:rPr>
              <w:t>)</w:t>
            </w:r>
            <w:r>
              <w:rPr>
                <w:rFonts w:ascii="Tahoma" w:hAnsi="Tahoma" w:cs="Tahoma"/>
                <w:lang w:val="ru-RU"/>
              </w:rPr>
              <w:t xml:space="preserve"> ПАРЫ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3A34" w:rsidRDefault="00C03A34" w:rsidP="00C03A34">
            <w:pPr>
              <w:spacing w:before="20" w:after="20"/>
              <w:ind w:left="92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2005</w:t>
            </w:r>
            <w:r w:rsidRPr="001F29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2008</w:t>
            </w:r>
            <w:r w:rsidRPr="001F2924">
              <w:rPr>
                <w:rFonts w:ascii="Arial" w:hAnsi="Arial" w:cs="Arial"/>
              </w:rPr>
              <w:t xml:space="preserve"> </w:t>
            </w:r>
            <w:r w:rsidRPr="001F2924">
              <w:rPr>
                <w:rFonts w:ascii="Arial" w:hAnsi="Arial" w:cs="Arial"/>
                <w:lang w:val="ru-RU"/>
              </w:rPr>
              <w:t>гг.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C03A34" w:rsidRPr="00FB3CF7" w:rsidTr="00C03A34">
        <w:trPr>
          <w:trHeight w:val="340"/>
        </w:trPr>
        <w:tc>
          <w:tcPr>
            <w:tcW w:w="817" w:type="dxa"/>
            <w:shd w:val="clear" w:color="auto" w:fill="BFE191"/>
            <w:vAlign w:val="bottom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BFE191"/>
            <w:vAlign w:val="bottom"/>
            <w:hideMark/>
          </w:tcPr>
          <w:p w:rsidR="00C03A34" w:rsidRPr="006A5813" w:rsidRDefault="00C03A34" w:rsidP="00C03A34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Хобби класс Стандарт </w:t>
            </w:r>
          </w:p>
        </w:tc>
        <w:tc>
          <w:tcPr>
            <w:tcW w:w="2409" w:type="dxa"/>
            <w:shd w:val="clear" w:color="auto" w:fill="BFE191"/>
            <w:vAlign w:val="bottom"/>
          </w:tcPr>
          <w:p w:rsidR="00C03A34" w:rsidRPr="006A5813" w:rsidRDefault="00C03A34" w:rsidP="00C03A34">
            <w:pPr>
              <w:spacing w:before="20" w:after="20"/>
              <w:ind w:left="92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2002</w:t>
            </w:r>
            <w:r w:rsidRPr="006A5813">
              <w:rPr>
                <w:rFonts w:ascii="Arial" w:hAnsi="Arial" w:cs="Arial"/>
                <w:lang w:val="ru-RU"/>
              </w:rPr>
              <w:t xml:space="preserve"> г. и </w:t>
            </w:r>
            <w:r>
              <w:rPr>
                <w:rFonts w:ascii="Arial" w:hAnsi="Arial" w:cs="Arial"/>
                <w:lang w:val="ru-RU"/>
              </w:rPr>
              <w:t>старше</w:t>
            </w:r>
          </w:p>
        </w:tc>
        <w:tc>
          <w:tcPr>
            <w:tcW w:w="1701" w:type="dxa"/>
            <w:vMerge w:val="restart"/>
            <w:shd w:val="clear" w:color="auto" w:fill="BFE191"/>
            <w:noWrap/>
            <w:vAlign w:val="center"/>
            <w:hideMark/>
          </w:tcPr>
          <w:p w:rsidR="00C03A34" w:rsidRPr="00FB3CF7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Tahoma" w:hAnsi="Tahoma" w:cs="Tahoma"/>
                <w:b/>
                <w:bCs/>
                <w:lang w:val="ru-RU"/>
              </w:rPr>
              <w:t>19:0</w:t>
            </w:r>
            <w:r w:rsidRPr="00FB3CF7">
              <w:rPr>
                <w:rFonts w:ascii="Tahoma" w:hAnsi="Tahoma" w:cs="Tahoma"/>
                <w:b/>
                <w:bCs/>
                <w:lang w:val="ru-RU"/>
              </w:rPr>
              <w:t>0</w:t>
            </w:r>
          </w:p>
        </w:tc>
      </w:tr>
      <w:tr w:rsidR="00C03A34" w:rsidRPr="00FB3CF7" w:rsidTr="00C03A34">
        <w:trPr>
          <w:trHeight w:val="340"/>
        </w:trPr>
        <w:tc>
          <w:tcPr>
            <w:tcW w:w="817" w:type="dxa"/>
            <w:shd w:val="clear" w:color="auto" w:fill="BFE191"/>
            <w:vAlign w:val="bottom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BFE191"/>
            <w:vAlign w:val="bottom"/>
            <w:hideMark/>
          </w:tcPr>
          <w:p w:rsidR="00C03A34" w:rsidRPr="006A5813" w:rsidRDefault="00C03A34" w:rsidP="00C03A34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Хобби класс </w:t>
            </w:r>
            <w:proofErr w:type="spellStart"/>
            <w:r>
              <w:rPr>
                <w:rFonts w:ascii="Tahoma" w:hAnsi="Tahoma" w:cs="Tahoma"/>
                <w:lang w:val="ru-RU"/>
              </w:rPr>
              <w:t>Латина</w:t>
            </w:r>
            <w:proofErr w:type="spellEnd"/>
            <w:r w:rsidRPr="006A581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BFE191"/>
            <w:vAlign w:val="bottom"/>
          </w:tcPr>
          <w:p w:rsidR="00C03A34" w:rsidRPr="006A5813" w:rsidRDefault="00C03A34" w:rsidP="00C03A34">
            <w:pPr>
              <w:spacing w:before="20" w:after="20"/>
              <w:ind w:left="92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2002</w:t>
            </w:r>
            <w:r w:rsidRPr="006A5813">
              <w:rPr>
                <w:rFonts w:ascii="Arial" w:hAnsi="Arial" w:cs="Arial"/>
                <w:lang w:val="ru-RU"/>
              </w:rPr>
              <w:t xml:space="preserve"> г. и </w:t>
            </w:r>
            <w:r>
              <w:rPr>
                <w:rFonts w:ascii="Arial" w:hAnsi="Arial" w:cs="Arial"/>
                <w:lang w:val="ru-RU"/>
              </w:rPr>
              <w:t>старше</w:t>
            </w:r>
          </w:p>
        </w:tc>
        <w:tc>
          <w:tcPr>
            <w:tcW w:w="1701" w:type="dxa"/>
            <w:vMerge/>
            <w:shd w:val="clear" w:color="auto" w:fill="BFE191"/>
            <w:noWrap/>
            <w:vAlign w:val="center"/>
            <w:hideMark/>
          </w:tcPr>
          <w:p w:rsidR="00C03A34" w:rsidRPr="001101A3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sz w:val="18"/>
                <w:lang w:val="ru-RU"/>
              </w:rPr>
            </w:pPr>
          </w:p>
        </w:tc>
      </w:tr>
      <w:tr w:rsidR="00C03A34" w:rsidRPr="003A0711" w:rsidTr="00C03A34">
        <w:trPr>
          <w:trHeight w:val="340"/>
        </w:trPr>
        <w:tc>
          <w:tcPr>
            <w:tcW w:w="817" w:type="dxa"/>
            <w:shd w:val="clear" w:color="auto" w:fill="BFE191"/>
            <w:vAlign w:val="center"/>
          </w:tcPr>
          <w:p w:rsidR="00C03A34" w:rsidRPr="00C03A34" w:rsidRDefault="00C03A34" w:rsidP="00C03A34">
            <w:pPr>
              <w:pStyle w:val="a4"/>
              <w:numPr>
                <w:ilvl w:val="0"/>
                <w:numId w:val="10"/>
              </w:numPr>
              <w:spacing w:before="20" w:after="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5914" w:type="dxa"/>
            <w:shd w:val="clear" w:color="auto" w:fill="BFE191"/>
            <w:vAlign w:val="center"/>
            <w:hideMark/>
          </w:tcPr>
          <w:p w:rsidR="00C03A34" w:rsidRPr="006A5813" w:rsidRDefault="00C03A34" w:rsidP="00C03A34">
            <w:pPr>
              <w:spacing w:before="20" w:after="20"/>
              <w:contextualSpacing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Учитель-Ученик Кубов «Вальс» (2 танцы) МВ</w:t>
            </w:r>
            <w:proofErr w:type="gramStart"/>
            <w:r>
              <w:rPr>
                <w:rFonts w:ascii="Tahoma" w:hAnsi="Tahoma" w:cs="Tahoma"/>
                <w:lang w:val="ru-RU"/>
              </w:rPr>
              <w:t>,В</w:t>
            </w:r>
            <w:proofErr w:type="gramEnd"/>
            <w:r>
              <w:rPr>
                <w:rFonts w:ascii="Tahoma" w:hAnsi="Tahoma" w:cs="Tahoma"/>
                <w:lang w:val="ru-RU"/>
              </w:rPr>
              <w:t>В</w:t>
            </w:r>
            <w:r w:rsidRPr="006A5813"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BFE191"/>
            <w:vAlign w:val="center"/>
          </w:tcPr>
          <w:p w:rsidR="00C03A34" w:rsidRPr="006A5813" w:rsidRDefault="00C03A34" w:rsidP="00C03A34">
            <w:pPr>
              <w:spacing w:before="20" w:after="20"/>
              <w:ind w:left="92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2002</w:t>
            </w:r>
            <w:r w:rsidRPr="006A5813">
              <w:rPr>
                <w:rFonts w:ascii="Arial" w:hAnsi="Arial" w:cs="Arial"/>
                <w:lang w:val="ru-RU"/>
              </w:rPr>
              <w:t xml:space="preserve"> г. и </w:t>
            </w:r>
            <w:r>
              <w:rPr>
                <w:rFonts w:ascii="Arial" w:hAnsi="Arial" w:cs="Arial"/>
                <w:lang w:val="ru-RU"/>
              </w:rPr>
              <w:t>старше</w:t>
            </w:r>
          </w:p>
        </w:tc>
        <w:tc>
          <w:tcPr>
            <w:tcW w:w="1701" w:type="dxa"/>
            <w:vMerge/>
            <w:shd w:val="clear" w:color="auto" w:fill="BFE191"/>
            <w:noWrap/>
            <w:vAlign w:val="center"/>
            <w:hideMark/>
          </w:tcPr>
          <w:p w:rsidR="00C03A34" w:rsidRPr="001F2924" w:rsidRDefault="00C03A34" w:rsidP="00C03A34">
            <w:pPr>
              <w:spacing w:before="20" w:after="20"/>
              <w:contextualSpacing/>
              <w:jc w:val="right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</w:tbl>
    <w:p w:rsidR="00720C5A" w:rsidRDefault="00720C5A" w:rsidP="00EC2123">
      <w:pPr>
        <w:spacing w:before="120"/>
        <w:rPr>
          <w:rFonts w:ascii="Arial" w:hAnsi="Arial" w:cs="Arial"/>
          <w:sz w:val="14"/>
          <w:szCs w:val="14"/>
          <w:lang w:val="ru-RU"/>
        </w:rPr>
      </w:pPr>
    </w:p>
    <w:p w:rsidR="00EC2123" w:rsidRDefault="00EC2123">
      <w:pPr>
        <w:rPr>
          <w:rFonts w:asciiTheme="minorHAnsi" w:hAnsiTheme="minorHAnsi"/>
          <w:lang w:val="ru-RU"/>
        </w:rPr>
      </w:pPr>
    </w:p>
    <w:p w:rsidR="006F480A" w:rsidRPr="00596E57" w:rsidRDefault="006F480A" w:rsidP="006F480A">
      <w:pPr>
        <w:spacing w:before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*</w:t>
      </w:r>
      <w:r w:rsidRPr="00596E57">
        <w:rPr>
          <w:rFonts w:ascii="Arial" w:hAnsi="Arial" w:cs="Arial"/>
          <w:b/>
          <w:lang w:val="ru-RU"/>
        </w:rPr>
        <w:t xml:space="preserve"> </w:t>
      </w:r>
      <w:r w:rsidR="00786C23">
        <w:rPr>
          <w:rFonts w:ascii="Arial" w:hAnsi="Arial" w:cs="Arial"/>
          <w:lang w:val="ru-RU"/>
        </w:rPr>
        <w:t>К</w:t>
      </w:r>
      <w:r w:rsidRPr="00596E57">
        <w:rPr>
          <w:rFonts w:ascii="Arial" w:hAnsi="Arial" w:cs="Arial"/>
          <w:lang w:val="ru-RU"/>
        </w:rPr>
        <w:t xml:space="preserve"> участию допускаются пары в составе «мальчик-девочка», «девочка-девочка».</w:t>
      </w:r>
      <w:r>
        <w:rPr>
          <w:rFonts w:ascii="Arial" w:hAnsi="Arial" w:cs="Arial"/>
          <w:lang w:val="ru-RU"/>
        </w:rPr>
        <w:t xml:space="preserve"> Оценка </w:t>
      </w:r>
      <w:r w:rsidRPr="004A7810">
        <w:rPr>
          <w:rFonts w:ascii="Arial" w:hAnsi="Arial" w:cs="Arial" w:hint="eastAsia"/>
          <w:lang w:val="ru-RU"/>
        </w:rPr>
        <w:t>по</w:t>
      </w:r>
      <w:r w:rsidRPr="004A7810">
        <w:rPr>
          <w:rFonts w:ascii="Arial" w:hAnsi="Arial" w:cs="Arial"/>
          <w:lang w:val="ru-RU"/>
        </w:rPr>
        <w:t xml:space="preserve"> </w:t>
      </w:r>
      <w:r w:rsidR="00786C23">
        <w:rPr>
          <w:rFonts w:ascii="Arial" w:hAnsi="Arial" w:cs="Arial"/>
          <w:lang w:val="ru-RU"/>
        </w:rPr>
        <w:t xml:space="preserve"> медальной </w:t>
      </w:r>
      <w:r w:rsidRPr="004A7810">
        <w:rPr>
          <w:rFonts w:ascii="Arial" w:hAnsi="Arial" w:cs="Arial" w:hint="eastAsia"/>
          <w:lang w:val="ru-RU"/>
        </w:rPr>
        <w:t>системе</w:t>
      </w:r>
      <w:r>
        <w:rPr>
          <w:rFonts w:ascii="Arial" w:hAnsi="Arial" w:cs="Arial"/>
          <w:lang w:val="ru-RU"/>
        </w:rPr>
        <w:t>. К участию допускаются танцоры не выше 4 категории.</w:t>
      </w:r>
      <w:r w:rsidR="009D0367">
        <w:rPr>
          <w:rFonts w:ascii="Arial" w:hAnsi="Arial" w:cs="Arial"/>
          <w:lang w:val="ru-RU"/>
        </w:rPr>
        <w:t xml:space="preserve"> Хореография пар </w:t>
      </w:r>
      <w:r w:rsidR="009D0367" w:rsidRPr="00596E57">
        <w:rPr>
          <w:rFonts w:ascii="Arial" w:hAnsi="Arial" w:cs="Arial"/>
          <w:lang w:val="ru-RU"/>
        </w:rPr>
        <w:t>«девочка-девочка»</w:t>
      </w:r>
      <w:r w:rsidR="009D0367">
        <w:rPr>
          <w:rFonts w:ascii="Arial" w:hAnsi="Arial" w:cs="Arial"/>
          <w:lang w:val="ru-RU"/>
        </w:rPr>
        <w:t xml:space="preserve"> должна состоять из </w:t>
      </w:r>
      <w:r w:rsidR="00E35848">
        <w:rPr>
          <w:rFonts w:ascii="Arial" w:hAnsi="Arial" w:cs="Arial"/>
          <w:lang w:val="ru-RU"/>
        </w:rPr>
        <w:t>симметричных</w:t>
      </w:r>
      <w:r w:rsidR="009D0367">
        <w:rPr>
          <w:rFonts w:ascii="Arial" w:hAnsi="Arial" w:cs="Arial"/>
          <w:lang w:val="ru-RU"/>
        </w:rPr>
        <w:t xml:space="preserve"> фигур и не содержать плотных позиций</w:t>
      </w:r>
      <w:r w:rsidR="00E35848">
        <w:rPr>
          <w:rFonts w:ascii="Arial" w:hAnsi="Arial" w:cs="Arial"/>
          <w:lang w:val="ru-RU"/>
        </w:rPr>
        <w:t>.</w:t>
      </w:r>
    </w:p>
    <w:p w:rsidR="00786C23" w:rsidRPr="00596E57" w:rsidRDefault="006F480A" w:rsidP="007C1E2C">
      <w:pPr>
        <w:spacing w:before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**</w:t>
      </w:r>
      <w:r w:rsidR="00786C23">
        <w:rPr>
          <w:rFonts w:ascii="Arial" w:hAnsi="Arial" w:cs="Arial"/>
          <w:lang w:val="ru-RU"/>
        </w:rPr>
        <w:t xml:space="preserve"> Оценка </w:t>
      </w:r>
      <w:r w:rsidR="00786C23" w:rsidRPr="004A7810">
        <w:rPr>
          <w:rFonts w:ascii="Arial" w:hAnsi="Arial" w:cs="Arial" w:hint="eastAsia"/>
          <w:lang w:val="ru-RU"/>
        </w:rPr>
        <w:t>по</w:t>
      </w:r>
      <w:r w:rsidR="00786C23" w:rsidRPr="004A7810">
        <w:rPr>
          <w:rFonts w:ascii="Arial" w:hAnsi="Arial" w:cs="Arial"/>
          <w:lang w:val="ru-RU"/>
        </w:rPr>
        <w:t xml:space="preserve"> </w:t>
      </w:r>
      <w:r w:rsidR="00786C23">
        <w:rPr>
          <w:rFonts w:ascii="Arial" w:hAnsi="Arial" w:cs="Arial"/>
          <w:lang w:val="ru-RU"/>
        </w:rPr>
        <w:t xml:space="preserve"> медальной </w:t>
      </w:r>
      <w:r w:rsidR="00786C23" w:rsidRPr="004A7810">
        <w:rPr>
          <w:rFonts w:ascii="Arial" w:hAnsi="Arial" w:cs="Arial" w:hint="eastAsia"/>
          <w:lang w:val="ru-RU"/>
        </w:rPr>
        <w:t>системе</w:t>
      </w:r>
      <w:r w:rsidR="00786C23">
        <w:rPr>
          <w:rFonts w:ascii="Arial" w:hAnsi="Arial" w:cs="Arial"/>
          <w:lang w:val="ru-RU"/>
        </w:rPr>
        <w:t>. К участию допускаются танцоры не выше 4 категории.</w:t>
      </w:r>
      <w:r w:rsidR="007C1E2C">
        <w:rPr>
          <w:rFonts w:ascii="Arial" w:hAnsi="Arial" w:cs="Arial"/>
          <w:lang w:val="ru-RU"/>
        </w:rPr>
        <w:t xml:space="preserve"> В соответствии с положением ФТС НСО о «</w:t>
      </w:r>
      <w:r w:rsidR="007C1E2C">
        <w:rPr>
          <w:rFonts w:ascii="Arial" w:hAnsi="Arial" w:cs="Arial" w:hint="eastAsia"/>
          <w:lang w:val="ru-RU"/>
        </w:rPr>
        <w:t>Ф</w:t>
      </w:r>
      <w:r w:rsidR="007C1E2C">
        <w:rPr>
          <w:rFonts w:ascii="Arial" w:hAnsi="Arial" w:cs="Arial"/>
          <w:lang w:val="ru-RU"/>
        </w:rPr>
        <w:t xml:space="preserve">естивале бального танца», раздел «Танцуем с удовольствием» </w:t>
      </w:r>
    </w:p>
    <w:p w:rsidR="006F480A" w:rsidRPr="00596E57" w:rsidRDefault="006F480A" w:rsidP="006F480A">
      <w:pPr>
        <w:spacing w:before="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*** </w:t>
      </w:r>
      <w:r w:rsidRPr="00596E57">
        <w:rPr>
          <w:rFonts w:ascii="Arial" w:hAnsi="Arial" w:cs="Arial" w:hint="eastAsia"/>
          <w:lang w:val="ru-RU"/>
        </w:rPr>
        <w:t>Организаторы</w:t>
      </w:r>
      <w:r w:rsidRPr="00596E57">
        <w:rPr>
          <w:rFonts w:ascii="Arial" w:hAnsi="Arial" w:cs="Arial"/>
          <w:lang w:val="ru-RU"/>
        </w:rPr>
        <w:t xml:space="preserve"> </w:t>
      </w:r>
      <w:r w:rsidRPr="00596E57">
        <w:rPr>
          <w:rFonts w:ascii="Arial" w:hAnsi="Arial" w:cs="Arial" w:hint="eastAsia"/>
          <w:lang w:val="ru-RU"/>
        </w:rPr>
        <w:t>оставляют</w:t>
      </w:r>
      <w:r w:rsidRPr="00596E57">
        <w:rPr>
          <w:rFonts w:ascii="Arial" w:hAnsi="Arial" w:cs="Arial"/>
          <w:lang w:val="ru-RU"/>
        </w:rPr>
        <w:t xml:space="preserve"> </w:t>
      </w:r>
      <w:r w:rsidRPr="00596E57">
        <w:rPr>
          <w:rFonts w:ascii="Arial" w:hAnsi="Arial" w:cs="Arial" w:hint="eastAsia"/>
          <w:lang w:val="ru-RU"/>
        </w:rPr>
        <w:t>за</w:t>
      </w:r>
      <w:r w:rsidRPr="00596E57">
        <w:rPr>
          <w:rFonts w:ascii="Arial" w:hAnsi="Arial" w:cs="Arial"/>
          <w:lang w:val="ru-RU"/>
        </w:rPr>
        <w:t xml:space="preserve"> </w:t>
      </w:r>
      <w:r w:rsidRPr="00596E57">
        <w:rPr>
          <w:rFonts w:ascii="Arial" w:hAnsi="Arial" w:cs="Arial" w:hint="eastAsia"/>
          <w:lang w:val="ru-RU"/>
        </w:rPr>
        <w:t>собой</w:t>
      </w:r>
      <w:r w:rsidRPr="00596E57">
        <w:rPr>
          <w:rFonts w:ascii="Arial" w:hAnsi="Arial" w:cs="Arial"/>
          <w:lang w:val="ru-RU"/>
        </w:rPr>
        <w:t xml:space="preserve"> </w:t>
      </w:r>
      <w:r w:rsidRPr="00596E57">
        <w:rPr>
          <w:rFonts w:ascii="Arial" w:hAnsi="Arial" w:cs="Arial" w:hint="eastAsia"/>
          <w:lang w:val="ru-RU"/>
        </w:rPr>
        <w:t>право</w:t>
      </w:r>
      <w:r w:rsidRPr="00596E57">
        <w:rPr>
          <w:rFonts w:ascii="Arial" w:hAnsi="Arial" w:cs="Arial"/>
          <w:lang w:val="ru-RU"/>
        </w:rPr>
        <w:t xml:space="preserve"> </w:t>
      </w:r>
      <w:r w:rsidRPr="00596E57">
        <w:rPr>
          <w:rFonts w:ascii="Arial" w:hAnsi="Arial" w:cs="Arial" w:hint="eastAsia"/>
          <w:lang w:val="ru-RU"/>
        </w:rPr>
        <w:t>при</w:t>
      </w:r>
      <w:r w:rsidRPr="00596E57">
        <w:rPr>
          <w:rFonts w:ascii="Arial" w:hAnsi="Arial" w:cs="Arial"/>
          <w:lang w:val="ru-RU"/>
        </w:rPr>
        <w:t xml:space="preserve"> </w:t>
      </w:r>
      <w:r w:rsidRPr="00596E57">
        <w:rPr>
          <w:rFonts w:ascii="Arial" w:hAnsi="Arial" w:cs="Arial" w:hint="eastAsia"/>
          <w:lang w:val="ru-RU"/>
        </w:rPr>
        <w:t>большой</w:t>
      </w:r>
      <w:r w:rsidRPr="00596E57">
        <w:rPr>
          <w:rFonts w:ascii="Arial" w:hAnsi="Arial" w:cs="Arial"/>
          <w:lang w:val="ru-RU"/>
        </w:rPr>
        <w:t xml:space="preserve"> </w:t>
      </w:r>
      <w:r w:rsidRPr="00596E57">
        <w:rPr>
          <w:rFonts w:ascii="Arial" w:hAnsi="Arial" w:cs="Arial" w:hint="eastAsia"/>
          <w:lang w:val="ru-RU"/>
        </w:rPr>
        <w:t>наполняемости</w:t>
      </w:r>
      <w:r w:rsidRPr="00596E57">
        <w:rPr>
          <w:rFonts w:ascii="Arial" w:hAnsi="Arial" w:cs="Arial"/>
          <w:lang w:val="ru-RU"/>
        </w:rPr>
        <w:t xml:space="preserve"> </w:t>
      </w:r>
      <w:r w:rsidRPr="00596E57">
        <w:rPr>
          <w:rFonts w:ascii="Arial" w:hAnsi="Arial" w:cs="Arial" w:hint="eastAsia"/>
          <w:lang w:val="ru-RU"/>
        </w:rPr>
        <w:t>групп</w:t>
      </w:r>
      <w:r w:rsidRPr="00596E57">
        <w:rPr>
          <w:rFonts w:ascii="Arial" w:hAnsi="Arial" w:cs="Arial"/>
          <w:lang w:val="ru-RU"/>
        </w:rPr>
        <w:t xml:space="preserve"> </w:t>
      </w:r>
      <w:r w:rsidRPr="00596E57">
        <w:rPr>
          <w:rFonts w:ascii="Arial" w:hAnsi="Arial" w:cs="Arial" w:hint="eastAsia"/>
          <w:lang w:val="ru-RU"/>
        </w:rPr>
        <w:t>переносить</w:t>
      </w:r>
      <w:r w:rsidRPr="00596E57">
        <w:rPr>
          <w:rFonts w:ascii="Arial" w:hAnsi="Arial" w:cs="Arial"/>
          <w:lang w:val="ru-RU"/>
        </w:rPr>
        <w:t xml:space="preserve"> </w:t>
      </w:r>
      <w:r w:rsidRPr="00596E57">
        <w:rPr>
          <w:rFonts w:ascii="Arial" w:hAnsi="Arial" w:cs="Arial" w:hint="eastAsia"/>
          <w:lang w:val="ru-RU"/>
        </w:rPr>
        <w:t>начало</w:t>
      </w:r>
      <w:r w:rsidRPr="00596E57">
        <w:rPr>
          <w:rFonts w:ascii="Arial" w:hAnsi="Arial" w:cs="Arial"/>
          <w:lang w:val="ru-RU"/>
        </w:rPr>
        <w:t xml:space="preserve"> </w:t>
      </w:r>
      <w:r w:rsidRPr="00596E57">
        <w:rPr>
          <w:rFonts w:ascii="Arial" w:hAnsi="Arial" w:cs="Arial" w:hint="eastAsia"/>
          <w:lang w:val="ru-RU"/>
        </w:rPr>
        <w:t>соревнований</w:t>
      </w:r>
      <w:r w:rsidRPr="00596E57">
        <w:rPr>
          <w:rFonts w:ascii="Arial" w:hAnsi="Arial" w:cs="Arial"/>
          <w:lang w:val="ru-RU"/>
        </w:rPr>
        <w:t xml:space="preserve"> </w:t>
      </w:r>
      <w:r w:rsidRPr="00596E57">
        <w:rPr>
          <w:rFonts w:ascii="Arial" w:hAnsi="Arial" w:cs="Arial" w:hint="eastAsia"/>
          <w:lang w:val="ru-RU"/>
        </w:rPr>
        <w:t>на</w:t>
      </w:r>
      <w:r w:rsidRPr="00596E57">
        <w:rPr>
          <w:rFonts w:ascii="Arial" w:hAnsi="Arial" w:cs="Arial"/>
          <w:lang w:val="ru-RU"/>
        </w:rPr>
        <w:t xml:space="preserve"> </w:t>
      </w:r>
      <w:r w:rsidRPr="00596E57">
        <w:rPr>
          <w:rFonts w:ascii="Arial" w:hAnsi="Arial" w:cs="Arial" w:hint="eastAsia"/>
          <w:lang w:val="ru-RU"/>
        </w:rPr>
        <w:t>более</w:t>
      </w:r>
      <w:r w:rsidRPr="00596E57">
        <w:rPr>
          <w:rFonts w:ascii="Arial" w:hAnsi="Arial" w:cs="Arial"/>
          <w:lang w:val="ru-RU"/>
        </w:rPr>
        <w:t xml:space="preserve"> </w:t>
      </w:r>
      <w:r w:rsidRPr="00596E57">
        <w:rPr>
          <w:rFonts w:ascii="Arial" w:hAnsi="Arial" w:cs="Arial" w:hint="eastAsia"/>
          <w:lang w:val="ru-RU"/>
        </w:rPr>
        <w:t>поздний</w:t>
      </w:r>
      <w:r w:rsidRPr="00596E57">
        <w:rPr>
          <w:rFonts w:ascii="Arial" w:hAnsi="Arial" w:cs="Arial"/>
          <w:lang w:val="ru-RU"/>
        </w:rPr>
        <w:t xml:space="preserve"> </w:t>
      </w:r>
      <w:r w:rsidRPr="00596E57">
        <w:rPr>
          <w:rFonts w:ascii="Arial" w:hAnsi="Arial" w:cs="Arial" w:hint="eastAsia"/>
          <w:lang w:val="ru-RU"/>
        </w:rPr>
        <w:t>срок</w:t>
      </w:r>
    </w:p>
    <w:p w:rsidR="00D77817" w:rsidRDefault="00D77817">
      <w:pPr>
        <w:rPr>
          <w:rFonts w:asciiTheme="minorHAnsi" w:hAnsiTheme="minorHAnsi"/>
          <w:lang w:val="ru-RU"/>
        </w:rPr>
      </w:pPr>
    </w:p>
    <w:p w:rsidR="00D77817" w:rsidRDefault="00D77817">
      <w:pPr>
        <w:rPr>
          <w:rFonts w:asciiTheme="minorHAnsi" w:hAnsiTheme="minorHAnsi"/>
          <w:lang w:val="ru-RU"/>
        </w:rPr>
      </w:pPr>
    </w:p>
    <w:p w:rsidR="00D77817" w:rsidRDefault="00D77817">
      <w:pPr>
        <w:rPr>
          <w:rFonts w:asciiTheme="minorHAnsi" w:hAnsiTheme="minorHAnsi"/>
          <w:lang w:val="ru-RU"/>
        </w:rPr>
      </w:pPr>
    </w:p>
    <w:p w:rsidR="00D77817" w:rsidRDefault="00D77817">
      <w:pPr>
        <w:rPr>
          <w:rFonts w:asciiTheme="minorHAnsi" w:hAnsiTheme="minorHAnsi"/>
          <w:lang w:val="ru-RU"/>
        </w:rPr>
      </w:pPr>
    </w:p>
    <w:p w:rsidR="00D77817" w:rsidRDefault="00D77817">
      <w:pPr>
        <w:rPr>
          <w:rFonts w:asciiTheme="minorHAnsi" w:hAnsiTheme="minorHAnsi"/>
          <w:lang w:val="ru-RU"/>
        </w:rPr>
      </w:pPr>
    </w:p>
    <w:p w:rsidR="00D77817" w:rsidRDefault="00D77817">
      <w:pPr>
        <w:rPr>
          <w:rFonts w:asciiTheme="minorHAnsi" w:hAnsiTheme="minorHAnsi"/>
          <w:lang w:val="ru-RU"/>
        </w:rPr>
      </w:pPr>
    </w:p>
    <w:p w:rsidR="006F480A" w:rsidRDefault="006F480A">
      <w:pPr>
        <w:rPr>
          <w:rFonts w:asciiTheme="minorHAnsi" w:hAnsiTheme="minorHAnsi"/>
          <w:lang w:val="ru-RU"/>
        </w:rPr>
      </w:pPr>
    </w:p>
    <w:p w:rsidR="006F480A" w:rsidRDefault="006F480A">
      <w:pPr>
        <w:rPr>
          <w:rFonts w:asciiTheme="minorHAnsi" w:hAnsiTheme="minorHAnsi"/>
          <w:lang w:val="ru-RU"/>
        </w:rPr>
      </w:pPr>
    </w:p>
    <w:p w:rsidR="006F480A" w:rsidRDefault="006F480A">
      <w:pPr>
        <w:rPr>
          <w:rFonts w:asciiTheme="minorHAnsi" w:hAnsiTheme="minorHAnsi"/>
          <w:lang w:val="ru-RU"/>
        </w:rPr>
      </w:pPr>
    </w:p>
    <w:p w:rsidR="00E35848" w:rsidRDefault="00E35848" w:rsidP="00E35848">
      <w:pPr>
        <w:suppressAutoHyphens/>
        <w:rPr>
          <w:rFonts w:asciiTheme="minorHAnsi" w:hAnsiTheme="minorHAnsi"/>
          <w:lang w:val="ru-RU"/>
        </w:rPr>
      </w:pPr>
    </w:p>
    <w:p w:rsidR="006F480A" w:rsidRPr="00664AC4" w:rsidRDefault="006F480A" w:rsidP="00E35848">
      <w:pPr>
        <w:suppressAutoHyphens/>
        <w:jc w:val="center"/>
        <w:rPr>
          <w:rFonts w:ascii="Arial" w:hAnsi="Arial" w:cs="Arial"/>
          <w:b/>
          <w:lang w:val="ru-RU"/>
        </w:rPr>
      </w:pPr>
      <w:r w:rsidRPr="00664AC4">
        <w:rPr>
          <w:rFonts w:ascii="Arial" w:hAnsi="Arial" w:cs="Arial"/>
          <w:b/>
          <w:lang w:val="ru-RU"/>
        </w:rPr>
        <w:t>ПОЛОЖЕНИЕ</w:t>
      </w:r>
      <w:r>
        <w:rPr>
          <w:rFonts w:ascii="Arial" w:hAnsi="Arial" w:cs="Arial"/>
          <w:b/>
          <w:lang w:val="ru-RU"/>
        </w:rPr>
        <w:t xml:space="preserve"> 1</w:t>
      </w:r>
    </w:p>
    <w:p w:rsidR="006F480A" w:rsidRPr="00664AC4" w:rsidRDefault="006F480A" w:rsidP="006F480A">
      <w:pPr>
        <w:suppressAutoHyphens/>
        <w:jc w:val="center"/>
        <w:rPr>
          <w:rFonts w:ascii="Arial" w:hAnsi="Arial" w:cs="Arial"/>
          <w:b/>
          <w:lang w:val="ru-RU"/>
        </w:rPr>
      </w:pPr>
      <w:r w:rsidRPr="00664AC4">
        <w:rPr>
          <w:rFonts w:ascii="Arial" w:hAnsi="Arial" w:cs="Arial"/>
          <w:b/>
          <w:lang w:val="ru-RU"/>
        </w:rPr>
        <w:t>О  КОНКУРСЕ БАЛЬНОГО ТАНЦА В ГРУППАХ</w:t>
      </w:r>
    </w:p>
    <w:p w:rsidR="006F480A" w:rsidRPr="006F480A" w:rsidRDefault="006F480A" w:rsidP="006F480A">
      <w:pPr>
        <w:suppressAutoHyphens/>
        <w:spacing w:line="480" w:lineRule="auto"/>
        <w:jc w:val="center"/>
        <w:rPr>
          <w:rFonts w:ascii="Arial" w:hAnsi="Arial" w:cs="Arial"/>
          <w:b/>
          <w:lang w:val="ru-RU"/>
        </w:rPr>
      </w:pPr>
      <w:r w:rsidRPr="00A131DE">
        <w:rPr>
          <w:rFonts w:ascii="Arial" w:hAnsi="Arial" w:cs="Arial"/>
          <w:b/>
          <w:lang w:val="ru-RU"/>
        </w:rPr>
        <w:t>«</w:t>
      </w:r>
      <w:r w:rsidRPr="00664AC4">
        <w:rPr>
          <w:rFonts w:ascii="Arial" w:hAnsi="Arial" w:cs="Arial"/>
          <w:b/>
          <w:lang w:val="ru-RU"/>
        </w:rPr>
        <w:t>Хобби</w:t>
      </w:r>
      <w:r w:rsidRPr="00A131DE">
        <w:rPr>
          <w:rFonts w:ascii="Arial" w:hAnsi="Arial" w:cs="Arial"/>
          <w:b/>
          <w:lang w:val="ru-RU"/>
        </w:rPr>
        <w:t xml:space="preserve"> </w:t>
      </w:r>
      <w:r w:rsidRPr="00664AC4">
        <w:rPr>
          <w:rFonts w:ascii="Arial" w:hAnsi="Arial" w:cs="Arial"/>
          <w:b/>
          <w:lang w:val="ru-RU"/>
        </w:rPr>
        <w:t>класс</w:t>
      </w:r>
      <w:r w:rsidR="006D3AA1">
        <w:rPr>
          <w:rFonts w:ascii="Arial" w:hAnsi="Arial" w:cs="Arial"/>
          <w:b/>
          <w:lang w:val="ru-RU"/>
        </w:rPr>
        <w:t>» №26,2</w:t>
      </w:r>
      <w:r w:rsidR="00E35848">
        <w:rPr>
          <w:rFonts w:ascii="Arial" w:hAnsi="Arial" w:cs="Arial"/>
          <w:b/>
          <w:lang w:val="ru-RU"/>
        </w:rPr>
        <w:t>7</w:t>
      </w:r>
      <w:r w:rsidRPr="00A131DE">
        <w:rPr>
          <w:rFonts w:ascii="Arial" w:hAnsi="Arial" w:cs="Arial"/>
          <w:b/>
          <w:lang w:val="ru-RU"/>
        </w:rPr>
        <w:t xml:space="preserve">  </w:t>
      </w:r>
      <w:r w:rsidRPr="00664AC4">
        <w:rPr>
          <w:rFonts w:ascii="Arial" w:hAnsi="Arial" w:cs="Arial"/>
          <w:b/>
          <w:lang w:val="ru-RU"/>
        </w:rPr>
        <w:t>на</w:t>
      </w:r>
      <w:r w:rsidRPr="00A131DE">
        <w:rPr>
          <w:rFonts w:ascii="Arial" w:hAnsi="Arial" w:cs="Arial"/>
          <w:b/>
          <w:lang w:val="ru-RU"/>
        </w:rPr>
        <w:t xml:space="preserve"> </w:t>
      </w:r>
      <w:r w:rsidRPr="00664AC4">
        <w:rPr>
          <w:rFonts w:ascii="Arial" w:hAnsi="Arial" w:cs="Arial"/>
          <w:b/>
          <w:lang w:val="ru-RU"/>
        </w:rPr>
        <w:t>турнире</w:t>
      </w:r>
      <w:r w:rsidRPr="00A131DE">
        <w:rPr>
          <w:rFonts w:ascii="Arial" w:hAnsi="Arial" w:cs="Arial"/>
          <w:b/>
          <w:lang w:val="ru-RU"/>
        </w:rPr>
        <w:t xml:space="preserve"> «</w:t>
      </w:r>
      <w:r>
        <w:rPr>
          <w:rFonts w:ascii="Arial" w:hAnsi="Arial" w:cs="Arial"/>
          <w:b/>
          <w:lang w:val="ru-RU"/>
        </w:rPr>
        <w:t>Весенняя встреча в Статусе 2020», 26 апреля 2020 г.</w:t>
      </w:r>
    </w:p>
    <w:p w:rsidR="006F480A" w:rsidRPr="00664AC4" w:rsidRDefault="006F480A" w:rsidP="006F480A">
      <w:pPr>
        <w:jc w:val="center"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ОСНОВНЫЕ ПОЛОЖЕНИЯ</w:t>
      </w:r>
    </w:p>
    <w:p w:rsidR="006F480A" w:rsidRPr="00664AC4" w:rsidRDefault="006F480A" w:rsidP="006F480A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Основные положения регулируются «ПОЛОЖЕНИЕМ О  КОНКУРСАХ В ГРУППАХ</w:t>
      </w:r>
      <w:proofErr w:type="gramStart"/>
      <w:r w:rsidRPr="00664AC4">
        <w:rPr>
          <w:rFonts w:ascii="Arial" w:hAnsi="Arial" w:cs="Arial"/>
          <w:lang w:val="ru-RU"/>
        </w:rPr>
        <w:t>:«</w:t>
      </w:r>
      <w:proofErr w:type="gramEnd"/>
      <w:r w:rsidRPr="00664AC4">
        <w:rPr>
          <w:rFonts w:ascii="Arial" w:hAnsi="Arial" w:cs="Arial"/>
          <w:lang w:val="ru-RU"/>
        </w:rPr>
        <w:t>ВЗРОСЛЫЕ Хобби класс»  Союза общественных организаций "Федерация танцевального спорта Новосибирской области" утвержденным Президиумом ФТС НСО 2 мая   2012г., Протокол №  12. за исключением пунктов регулируемыми настоящим положением.</w:t>
      </w:r>
    </w:p>
    <w:p w:rsidR="006F480A" w:rsidRPr="00664AC4" w:rsidRDefault="006F480A" w:rsidP="006F480A">
      <w:pPr>
        <w:ind w:left="360"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УЧАСТНИКИ КОНКУРСОВ</w:t>
      </w:r>
    </w:p>
    <w:p w:rsidR="006F480A" w:rsidRPr="00664AC4" w:rsidRDefault="006F480A" w:rsidP="006F480A">
      <w:pPr>
        <w:ind w:left="720"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Участвовать в конкурсе по бальным танцам в категории «Хобби класс» могут танцоры возраста 16 лет и старше (как партнер, так и партнерша) на момент проведения соревнований.</w:t>
      </w:r>
    </w:p>
    <w:p w:rsidR="006F480A" w:rsidRPr="00664AC4" w:rsidRDefault="006F480A" w:rsidP="006F480A">
      <w:pPr>
        <w:pStyle w:val="a4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Танцор, внесенный в базу данных ФТСАРР, имеющий  класс танцевального мастерства не выше Д</w:t>
      </w:r>
      <w:proofErr w:type="gramStart"/>
      <w:r w:rsidRPr="00664AC4">
        <w:rPr>
          <w:rFonts w:ascii="Arial" w:hAnsi="Arial" w:cs="Arial"/>
          <w:lang w:val="ru-RU"/>
        </w:rPr>
        <w:t xml:space="preserve"> ,</w:t>
      </w:r>
      <w:proofErr w:type="gramEnd"/>
      <w:r w:rsidRPr="00664AC4">
        <w:rPr>
          <w:rFonts w:ascii="Arial" w:hAnsi="Arial" w:cs="Arial"/>
          <w:lang w:val="ru-RU"/>
        </w:rPr>
        <w:t xml:space="preserve"> в  том числе находящийся в архиве, может участвовать в соревнованиях.</w:t>
      </w:r>
    </w:p>
    <w:p w:rsidR="006F480A" w:rsidRPr="00664AC4" w:rsidRDefault="006F480A" w:rsidP="006F480A">
      <w:pPr>
        <w:ind w:firstLine="720"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ПРОГРАММА СОРЕВНОВАНИЙ</w:t>
      </w:r>
    </w:p>
    <w:p w:rsidR="006F480A" w:rsidRPr="00664AC4" w:rsidRDefault="006F480A" w:rsidP="006F480A">
      <w:pPr>
        <w:ind w:left="720"/>
        <w:rPr>
          <w:rFonts w:ascii="Arial" w:hAnsi="Arial" w:cs="Arial"/>
          <w:lang w:val="ru-RU"/>
        </w:rPr>
      </w:pPr>
    </w:p>
    <w:p w:rsidR="006F480A" w:rsidRPr="00DA2FDB" w:rsidRDefault="006F480A" w:rsidP="006F480A">
      <w:pPr>
        <w:pStyle w:val="a4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Соревнования проводятся отдельно по каждому танцу</w:t>
      </w:r>
      <w:r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</w:rPr>
        <w:t>W</w:t>
      </w:r>
      <w:r w:rsidRPr="00DA2FDB"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>T</w:t>
      </w:r>
      <w:r w:rsidRPr="00DA2FDB"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>V</w:t>
      </w:r>
      <w:r w:rsidRPr="00DA2FDB"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>Q</w:t>
      </w:r>
      <w:r w:rsidRPr="00DA2FDB">
        <w:rPr>
          <w:rFonts w:ascii="Arial" w:hAnsi="Arial" w:cs="Arial"/>
          <w:lang w:val="ru-RU"/>
        </w:rPr>
        <w:t>,</w:t>
      </w:r>
      <w:proofErr w:type="spellStart"/>
      <w:r>
        <w:rPr>
          <w:rFonts w:ascii="Arial" w:hAnsi="Arial" w:cs="Arial"/>
        </w:rPr>
        <w:t>Sm</w:t>
      </w:r>
      <w:proofErr w:type="spellEnd"/>
      <w:r w:rsidRPr="00DA2FDB"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>Cha</w:t>
      </w:r>
      <w:r w:rsidRPr="00DA2FDB">
        <w:rPr>
          <w:rFonts w:ascii="Arial" w:hAnsi="Arial" w:cs="Arial"/>
          <w:lang w:val="ru-RU"/>
        </w:rPr>
        <w:t>,</w:t>
      </w:r>
      <w:proofErr w:type="spellStart"/>
      <w:r>
        <w:rPr>
          <w:rFonts w:ascii="Arial" w:hAnsi="Arial" w:cs="Arial"/>
        </w:rPr>
        <w:t>Rm</w:t>
      </w:r>
      <w:proofErr w:type="spellEnd"/>
      <w:r w:rsidRPr="00DA2FDB">
        <w:rPr>
          <w:rFonts w:ascii="Arial" w:hAnsi="Arial" w:cs="Arial"/>
          <w:lang w:val="ru-RU"/>
        </w:rPr>
        <w:t>,</w:t>
      </w:r>
      <w:proofErr w:type="spellStart"/>
      <w:r>
        <w:rPr>
          <w:rFonts w:ascii="Arial" w:hAnsi="Arial" w:cs="Arial"/>
        </w:rPr>
        <w:t>Jv</w:t>
      </w:r>
      <w:proofErr w:type="spellEnd"/>
    </w:p>
    <w:p w:rsidR="006F480A" w:rsidRPr="00664AC4" w:rsidRDefault="006F480A" w:rsidP="006F480A">
      <w:pPr>
        <w:pStyle w:val="a4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Танцевальные пары могут принять участие в соревнованиях по любому количеству танцев.</w:t>
      </w:r>
    </w:p>
    <w:p w:rsidR="006F480A" w:rsidRPr="00664AC4" w:rsidRDefault="006F480A" w:rsidP="006F480A">
      <w:pPr>
        <w:pStyle w:val="a4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По результатам выступления в отдельных танцах определяются итоговые места  в каждой программе: европейской и латиноамериканской.</w:t>
      </w:r>
    </w:p>
    <w:p w:rsidR="006F480A" w:rsidRPr="00664AC4" w:rsidRDefault="006F480A" w:rsidP="006F480A">
      <w:pPr>
        <w:pStyle w:val="a4"/>
        <w:ind w:left="1440"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ПОДСЧЕТ РЕЗУЛЬТАТОВ</w:t>
      </w:r>
    </w:p>
    <w:p w:rsidR="006F480A" w:rsidRPr="00664AC4" w:rsidRDefault="006F480A" w:rsidP="006F480A">
      <w:pPr>
        <w:pStyle w:val="a4"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Подсчет результатов в каждом танце  проводится по системе «</w:t>
      </w:r>
      <w:proofErr w:type="spellStart"/>
      <w:r w:rsidRPr="00664AC4">
        <w:rPr>
          <w:rFonts w:ascii="Arial" w:hAnsi="Arial" w:cs="Arial"/>
          <w:lang w:val="ru-RU"/>
        </w:rPr>
        <w:t>Скейтинг</w:t>
      </w:r>
      <w:proofErr w:type="spellEnd"/>
      <w:r w:rsidRPr="00664AC4">
        <w:rPr>
          <w:rFonts w:ascii="Arial" w:hAnsi="Arial" w:cs="Arial"/>
          <w:lang w:val="ru-RU"/>
        </w:rPr>
        <w:t>».</w:t>
      </w:r>
      <w:r w:rsidRPr="00664AC4">
        <w:rPr>
          <w:rFonts w:ascii="Arial" w:hAnsi="Arial" w:cs="Arial"/>
          <w:lang w:val="ru-RU"/>
        </w:rPr>
        <w:tab/>
      </w:r>
    </w:p>
    <w:p w:rsidR="006F480A" w:rsidRPr="00664AC4" w:rsidRDefault="006F480A" w:rsidP="006F480A">
      <w:pPr>
        <w:pStyle w:val="a4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Итоговые места  в каждой программе, европейской и латиноамериканской, определяются по сумме очков, набранных каждой парой в отдельных танцах:</w:t>
      </w:r>
    </w:p>
    <w:p w:rsidR="006F480A" w:rsidRPr="00664AC4" w:rsidRDefault="006F480A" w:rsidP="006F480A">
      <w:pPr>
        <w:suppressAutoHyphens/>
        <w:ind w:left="360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XSpec="center" w:tblpY="6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261"/>
      </w:tblGrid>
      <w:tr w:rsidR="006F480A" w:rsidRPr="00664AC4" w:rsidTr="00C3060C">
        <w:tc>
          <w:tcPr>
            <w:tcW w:w="3085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Занятое место</w:t>
            </w:r>
          </w:p>
        </w:tc>
        <w:tc>
          <w:tcPr>
            <w:tcW w:w="3261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Сумма очков</w:t>
            </w:r>
          </w:p>
        </w:tc>
      </w:tr>
      <w:tr w:rsidR="006F480A" w:rsidRPr="00664AC4" w:rsidTr="00C3060C">
        <w:tc>
          <w:tcPr>
            <w:tcW w:w="3085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261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21</w:t>
            </w:r>
          </w:p>
        </w:tc>
      </w:tr>
      <w:tr w:rsidR="006F480A" w:rsidRPr="00664AC4" w:rsidTr="00C3060C">
        <w:tc>
          <w:tcPr>
            <w:tcW w:w="3085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261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17</w:t>
            </w:r>
          </w:p>
        </w:tc>
      </w:tr>
      <w:tr w:rsidR="006F480A" w:rsidRPr="00664AC4" w:rsidTr="00C3060C">
        <w:tc>
          <w:tcPr>
            <w:tcW w:w="3085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261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15</w:t>
            </w:r>
          </w:p>
        </w:tc>
      </w:tr>
      <w:tr w:rsidR="006F480A" w:rsidRPr="00664AC4" w:rsidTr="00C3060C">
        <w:tc>
          <w:tcPr>
            <w:tcW w:w="3085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261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13</w:t>
            </w:r>
          </w:p>
        </w:tc>
      </w:tr>
      <w:tr w:rsidR="006F480A" w:rsidRPr="00664AC4" w:rsidTr="00C3060C">
        <w:tc>
          <w:tcPr>
            <w:tcW w:w="3085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261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11</w:t>
            </w:r>
          </w:p>
        </w:tc>
      </w:tr>
      <w:tr w:rsidR="006F480A" w:rsidRPr="00664AC4" w:rsidTr="00C3060C">
        <w:tc>
          <w:tcPr>
            <w:tcW w:w="3085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261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9</w:t>
            </w:r>
          </w:p>
        </w:tc>
      </w:tr>
      <w:tr w:rsidR="006F480A" w:rsidRPr="00664AC4" w:rsidTr="00C3060C">
        <w:tc>
          <w:tcPr>
            <w:tcW w:w="3085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261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7</w:t>
            </w:r>
          </w:p>
        </w:tc>
      </w:tr>
      <w:tr w:rsidR="006F480A" w:rsidRPr="00664AC4" w:rsidTr="00C3060C">
        <w:tc>
          <w:tcPr>
            <w:tcW w:w="3085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261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6</w:t>
            </w:r>
          </w:p>
        </w:tc>
      </w:tr>
      <w:tr w:rsidR="006F480A" w:rsidRPr="00664AC4" w:rsidTr="00C3060C">
        <w:tc>
          <w:tcPr>
            <w:tcW w:w="3085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261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5</w:t>
            </w:r>
          </w:p>
        </w:tc>
      </w:tr>
      <w:tr w:rsidR="006F480A" w:rsidRPr="00664AC4" w:rsidTr="00C3060C">
        <w:tc>
          <w:tcPr>
            <w:tcW w:w="3085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261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4</w:t>
            </w:r>
          </w:p>
        </w:tc>
      </w:tr>
      <w:tr w:rsidR="006F480A" w:rsidRPr="00664AC4" w:rsidTr="00C3060C">
        <w:tc>
          <w:tcPr>
            <w:tcW w:w="3085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3261" w:type="dxa"/>
            <w:vAlign w:val="center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3</w:t>
            </w:r>
          </w:p>
        </w:tc>
      </w:tr>
      <w:tr w:rsidR="006F480A" w:rsidRPr="00664AC4" w:rsidTr="00C3060C">
        <w:tc>
          <w:tcPr>
            <w:tcW w:w="3085" w:type="dxa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3261" w:type="dxa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2</w:t>
            </w:r>
          </w:p>
        </w:tc>
      </w:tr>
      <w:tr w:rsidR="006F480A" w:rsidRPr="00664AC4" w:rsidTr="00C3060C">
        <w:tc>
          <w:tcPr>
            <w:tcW w:w="3085" w:type="dxa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 xml:space="preserve">13 и ниже </w:t>
            </w:r>
          </w:p>
        </w:tc>
        <w:tc>
          <w:tcPr>
            <w:tcW w:w="3261" w:type="dxa"/>
          </w:tcPr>
          <w:p w:rsidR="006F480A" w:rsidRPr="00664AC4" w:rsidRDefault="006F480A" w:rsidP="00C3060C">
            <w:pPr>
              <w:ind w:firstLine="284"/>
              <w:rPr>
                <w:rFonts w:ascii="Arial" w:hAnsi="Arial" w:cs="Arial"/>
                <w:lang w:val="ru-RU"/>
              </w:rPr>
            </w:pPr>
            <w:r w:rsidRPr="00664AC4">
              <w:rPr>
                <w:rFonts w:ascii="Arial" w:hAnsi="Arial" w:cs="Arial"/>
                <w:lang w:val="ru-RU"/>
              </w:rPr>
              <w:t>1</w:t>
            </w:r>
          </w:p>
        </w:tc>
      </w:tr>
    </w:tbl>
    <w:p w:rsidR="006F480A" w:rsidRPr="00664AC4" w:rsidRDefault="006F480A" w:rsidP="006F480A">
      <w:pPr>
        <w:pStyle w:val="a4"/>
        <w:suppressAutoHyphens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suppressAutoHyphens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suppressAutoHyphens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suppressAutoHyphens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suppressAutoHyphens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suppressAutoHyphens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suppressAutoHyphens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suppressAutoHyphens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suppressAutoHyphens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suppressAutoHyphens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suppressAutoHyphens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suppressAutoHyphens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suppressAutoHyphens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suppressAutoHyphens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suppressAutoHyphens/>
        <w:jc w:val="both"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НАГАРАЖДЕНИЕ ПОБЕДИТЕЛЕЙ</w:t>
      </w:r>
    </w:p>
    <w:p w:rsidR="006F480A" w:rsidRPr="00664AC4" w:rsidRDefault="006F480A" w:rsidP="006F480A">
      <w:pPr>
        <w:pStyle w:val="a4"/>
        <w:suppressAutoHyphens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Финалисты в каждом танце награждаются дипломами.</w:t>
      </w:r>
    </w:p>
    <w:p w:rsidR="006F480A" w:rsidRDefault="006F480A" w:rsidP="006F480A">
      <w:pPr>
        <w:pStyle w:val="a4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 xml:space="preserve"> Победители в каждой программе, европейской и латиноамериканской,  награждаются кубками, медалями, дипломами и подарками организаторов и партнеров турнира. Призеры в каждой программе награждаются, медалями, дипломами и подарками орг</w:t>
      </w:r>
      <w:r w:rsidR="00E35848">
        <w:rPr>
          <w:rFonts w:ascii="Arial" w:hAnsi="Arial" w:cs="Arial"/>
          <w:lang w:val="ru-RU"/>
        </w:rPr>
        <w:t xml:space="preserve">анизаторов и партнеров турнира. </w:t>
      </w:r>
      <w:r w:rsidR="00E40833">
        <w:rPr>
          <w:rFonts w:ascii="Arial" w:hAnsi="Arial" w:cs="Arial"/>
          <w:lang w:val="ru-RU"/>
        </w:rPr>
        <w:t>Финалисты в каждой программе</w:t>
      </w:r>
      <w:r w:rsidR="00E35848" w:rsidRPr="00664AC4">
        <w:rPr>
          <w:rFonts w:ascii="Arial" w:hAnsi="Arial" w:cs="Arial"/>
          <w:lang w:val="ru-RU"/>
        </w:rPr>
        <w:t xml:space="preserve"> награждаются дипломами.</w:t>
      </w:r>
    </w:p>
    <w:p w:rsidR="006F480A" w:rsidRPr="00664AC4" w:rsidRDefault="006F480A" w:rsidP="006F480A">
      <w:pPr>
        <w:pStyle w:val="a4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</w:p>
    <w:p w:rsidR="006F480A" w:rsidRDefault="006F480A" w:rsidP="006F480A">
      <w:pPr>
        <w:pStyle w:val="a4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ФИНАНСОВЫЕ УСЛОВИЯ</w:t>
      </w:r>
    </w:p>
    <w:p w:rsidR="006F480A" w:rsidRDefault="006F480A" w:rsidP="006F480A">
      <w:pPr>
        <w:pStyle w:val="a4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</w:p>
    <w:p w:rsidR="006F480A" w:rsidRPr="006F480A" w:rsidRDefault="006F480A" w:rsidP="006F480A">
      <w:pPr>
        <w:pStyle w:val="a4"/>
        <w:numPr>
          <w:ilvl w:val="1"/>
          <w:numId w:val="2"/>
        </w:numPr>
        <w:rPr>
          <w:rFonts w:ascii="Arial" w:hAnsi="Arial" w:cs="Arial"/>
          <w:sz w:val="22"/>
          <w:lang w:val="ru-RU"/>
        </w:rPr>
      </w:pPr>
      <w:r w:rsidRPr="00DA2FDB">
        <w:rPr>
          <w:rFonts w:ascii="Arial" w:hAnsi="Arial" w:cs="Arial"/>
          <w:szCs w:val="18"/>
          <w:lang w:val="ru-RU"/>
        </w:rPr>
        <w:t xml:space="preserve">В группах </w:t>
      </w:r>
      <w:r>
        <w:rPr>
          <w:rFonts w:ascii="Arial" w:hAnsi="Arial" w:cs="Arial"/>
          <w:szCs w:val="18"/>
          <w:lang w:val="ru-RU"/>
        </w:rPr>
        <w:t>Хобби-класс</w:t>
      </w:r>
      <w:r w:rsidRPr="00DA2FDB">
        <w:rPr>
          <w:rFonts w:ascii="Arial" w:hAnsi="Arial" w:cs="Arial"/>
          <w:szCs w:val="18"/>
          <w:lang w:val="ru-RU"/>
        </w:rPr>
        <w:t xml:space="preserve"> </w:t>
      </w:r>
      <w:r>
        <w:rPr>
          <w:rFonts w:ascii="Arial" w:hAnsi="Arial" w:cs="Arial"/>
          <w:szCs w:val="18"/>
          <w:lang w:val="ru-RU"/>
        </w:rPr>
        <w:t xml:space="preserve">регистрационный взнос составляет </w:t>
      </w:r>
      <w:r w:rsidRPr="00DA2FDB">
        <w:rPr>
          <w:rFonts w:ascii="Arial" w:hAnsi="Arial" w:cs="Arial"/>
          <w:szCs w:val="18"/>
          <w:lang w:val="ru-RU"/>
        </w:rPr>
        <w:t>100 руб. за соревнования по одному танцу</w:t>
      </w:r>
      <w:r>
        <w:rPr>
          <w:rFonts w:ascii="Arial" w:hAnsi="Arial" w:cs="Arial"/>
          <w:szCs w:val="18"/>
          <w:lang w:val="ru-RU"/>
        </w:rPr>
        <w:t xml:space="preserve"> с участника.</w:t>
      </w:r>
    </w:p>
    <w:p w:rsidR="006F480A" w:rsidRPr="006F480A" w:rsidRDefault="006F480A" w:rsidP="006F480A">
      <w:pPr>
        <w:rPr>
          <w:rFonts w:ascii="Arial" w:hAnsi="Arial" w:cs="Arial"/>
          <w:sz w:val="22"/>
          <w:lang w:val="ru-RU"/>
        </w:rPr>
      </w:pPr>
    </w:p>
    <w:p w:rsidR="006F480A" w:rsidRPr="00664AC4" w:rsidRDefault="006F480A" w:rsidP="006F480A">
      <w:pPr>
        <w:suppressAutoHyphens/>
        <w:jc w:val="center"/>
        <w:rPr>
          <w:rFonts w:ascii="Arial" w:hAnsi="Arial" w:cs="Arial"/>
          <w:b/>
          <w:lang w:val="ru-RU"/>
        </w:rPr>
      </w:pPr>
      <w:r w:rsidRPr="00664AC4">
        <w:rPr>
          <w:rFonts w:ascii="Arial" w:hAnsi="Arial" w:cs="Arial"/>
          <w:b/>
          <w:lang w:val="ru-RU"/>
        </w:rPr>
        <w:t>ПОЛОЖЕНИЕ</w:t>
      </w:r>
      <w:r>
        <w:rPr>
          <w:rFonts w:ascii="Arial" w:hAnsi="Arial" w:cs="Arial"/>
          <w:b/>
          <w:lang w:val="ru-RU"/>
        </w:rPr>
        <w:t xml:space="preserve"> 2</w:t>
      </w:r>
    </w:p>
    <w:p w:rsidR="006F480A" w:rsidRPr="00664AC4" w:rsidRDefault="006F480A" w:rsidP="006F480A">
      <w:pPr>
        <w:suppressAutoHyphens/>
        <w:jc w:val="center"/>
        <w:rPr>
          <w:rFonts w:ascii="Arial" w:hAnsi="Arial" w:cs="Arial"/>
          <w:b/>
          <w:lang w:val="ru-RU"/>
        </w:rPr>
      </w:pPr>
      <w:r w:rsidRPr="00664AC4">
        <w:rPr>
          <w:rFonts w:ascii="Arial" w:hAnsi="Arial" w:cs="Arial"/>
          <w:b/>
          <w:lang w:val="ru-RU"/>
        </w:rPr>
        <w:t>О  КОНКУРСЕ БАЛЬНОГО ТАНЦА В ГРУППАХ</w:t>
      </w:r>
    </w:p>
    <w:p w:rsidR="006F480A" w:rsidRPr="00664AC4" w:rsidRDefault="006F480A" w:rsidP="006F480A">
      <w:pPr>
        <w:suppressAutoHyphens/>
        <w:spacing w:line="480" w:lineRule="auto"/>
        <w:jc w:val="center"/>
        <w:rPr>
          <w:rFonts w:ascii="Arial" w:hAnsi="Arial" w:cs="Arial"/>
          <w:b/>
          <w:lang w:val="ru-RU"/>
        </w:rPr>
      </w:pPr>
      <w:r w:rsidRPr="00A131DE">
        <w:rPr>
          <w:rFonts w:ascii="Arial" w:hAnsi="Arial" w:cs="Arial"/>
          <w:b/>
          <w:lang w:val="ru-RU"/>
        </w:rPr>
        <w:t>«</w:t>
      </w:r>
      <w:r w:rsidRPr="00A82ACB">
        <w:rPr>
          <w:rFonts w:ascii="Arial" w:hAnsi="Arial" w:cs="Arial" w:hint="eastAsia"/>
          <w:b/>
          <w:lang w:val="ru-RU"/>
        </w:rPr>
        <w:t>Учитель</w:t>
      </w:r>
      <w:r w:rsidRPr="00A82ACB">
        <w:rPr>
          <w:rFonts w:ascii="Arial" w:hAnsi="Arial" w:cs="Arial"/>
          <w:b/>
          <w:lang w:val="ru-RU"/>
        </w:rPr>
        <w:t>-</w:t>
      </w:r>
      <w:r w:rsidRPr="00A82ACB">
        <w:rPr>
          <w:rFonts w:ascii="Arial" w:hAnsi="Arial" w:cs="Arial" w:hint="eastAsia"/>
          <w:b/>
          <w:lang w:val="ru-RU"/>
        </w:rPr>
        <w:t>Ученик</w:t>
      </w:r>
      <w:r w:rsidRPr="00A131DE">
        <w:rPr>
          <w:rFonts w:ascii="Arial" w:hAnsi="Arial" w:cs="Arial"/>
          <w:b/>
          <w:lang w:val="ru-RU"/>
        </w:rPr>
        <w:t>»,</w:t>
      </w:r>
      <w:r w:rsidR="006D3AA1">
        <w:rPr>
          <w:rFonts w:ascii="Arial" w:hAnsi="Arial" w:cs="Arial"/>
          <w:b/>
          <w:lang w:val="ru-RU"/>
        </w:rPr>
        <w:t xml:space="preserve"> №2</w:t>
      </w:r>
      <w:bookmarkStart w:id="0" w:name="_GoBack"/>
      <w:bookmarkEnd w:id="0"/>
      <w:r w:rsidR="00E35848">
        <w:rPr>
          <w:rFonts w:ascii="Arial" w:hAnsi="Arial" w:cs="Arial"/>
          <w:b/>
          <w:lang w:val="ru-RU"/>
        </w:rPr>
        <w:t>8</w:t>
      </w:r>
      <w:r w:rsidRPr="00A131DE">
        <w:rPr>
          <w:rFonts w:ascii="Arial" w:hAnsi="Arial" w:cs="Arial"/>
          <w:b/>
          <w:lang w:val="ru-RU"/>
        </w:rPr>
        <w:t xml:space="preserve">  </w:t>
      </w:r>
      <w:r w:rsidRPr="00664AC4">
        <w:rPr>
          <w:rFonts w:ascii="Arial" w:hAnsi="Arial" w:cs="Arial"/>
          <w:b/>
          <w:lang w:val="ru-RU"/>
        </w:rPr>
        <w:t>на</w:t>
      </w:r>
      <w:r w:rsidRPr="00A131DE">
        <w:rPr>
          <w:rFonts w:ascii="Arial" w:hAnsi="Arial" w:cs="Arial"/>
          <w:b/>
          <w:lang w:val="ru-RU"/>
        </w:rPr>
        <w:t xml:space="preserve"> </w:t>
      </w:r>
      <w:r w:rsidRPr="00664AC4">
        <w:rPr>
          <w:rFonts w:ascii="Arial" w:hAnsi="Arial" w:cs="Arial"/>
          <w:b/>
          <w:lang w:val="ru-RU"/>
        </w:rPr>
        <w:t>турнире</w:t>
      </w:r>
      <w:r w:rsidRPr="00A131DE">
        <w:rPr>
          <w:rFonts w:ascii="Arial" w:hAnsi="Arial" w:cs="Arial"/>
          <w:b/>
          <w:lang w:val="ru-RU"/>
        </w:rPr>
        <w:t xml:space="preserve"> «</w:t>
      </w:r>
      <w:r>
        <w:rPr>
          <w:rFonts w:ascii="Arial" w:hAnsi="Arial" w:cs="Arial"/>
          <w:b/>
          <w:lang w:val="ru-RU"/>
        </w:rPr>
        <w:t>Весенняя встреча в Статусе 2020», 26 апреля 2020</w:t>
      </w:r>
      <w:r w:rsidRPr="00664AC4">
        <w:rPr>
          <w:rFonts w:ascii="Arial" w:hAnsi="Arial" w:cs="Arial"/>
          <w:b/>
          <w:lang w:val="ru-RU"/>
        </w:rPr>
        <w:t xml:space="preserve"> г.</w:t>
      </w:r>
    </w:p>
    <w:p w:rsidR="006F480A" w:rsidRPr="00664AC4" w:rsidRDefault="006F480A" w:rsidP="006F480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ОСНОВНЫЕ ПОЛОЖЕНИЯ</w:t>
      </w:r>
    </w:p>
    <w:p w:rsidR="006F480A" w:rsidRPr="00664AC4" w:rsidRDefault="006F480A" w:rsidP="006F480A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 xml:space="preserve">Основные положения регулируются «ПОЛОЖЕНИЕМ О  </w:t>
      </w:r>
      <w:r>
        <w:rPr>
          <w:rFonts w:ascii="Arial" w:hAnsi="Arial" w:cs="Arial"/>
          <w:lang w:val="ru-RU"/>
        </w:rPr>
        <w:t>Фестивале танца</w:t>
      </w:r>
      <w:r w:rsidRPr="00664AC4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раздел «Танцуем с удовольствием»</w:t>
      </w:r>
      <w:r w:rsidRPr="00664AC4">
        <w:rPr>
          <w:rFonts w:ascii="Arial" w:hAnsi="Arial" w:cs="Arial"/>
          <w:lang w:val="ru-RU"/>
        </w:rPr>
        <w:t xml:space="preserve"> Союза общественных организаций "Федерация танцевального спорта Новосибирской области" ут</w:t>
      </w:r>
      <w:r>
        <w:rPr>
          <w:rFonts w:ascii="Arial" w:hAnsi="Arial" w:cs="Arial"/>
          <w:lang w:val="ru-RU"/>
        </w:rPr>
        <w:t>вержденным Президиумом ФТС НСО 6 марта   2019г.,</w:t>
      </w:r>
      <w:r w:rsidRPr="00664AC4">
        <w:rPr>
          <w:rFonts w:ascii="Arial" w:hAnsi="Arial" w:cs="Arial"/>
          <w:lang w:val="ru-RU"/>
        </w:rPr>
        <w:t xml:space="preserve"> за и</w:t>
      </w:r>
      <w:r>
        <w:rPr>
          <w:rFonts w:ascii="Arial" w:hAnsi="Arial" w:cs="Arial"/>
          <w:lang w:val="ru-RU"/>
        </w:rPr>
        <w:t>сключением пунктов регулируемых</w:t>
      </w:r>
      <w:r w:rsidRPr="00664AC4">
        <w:rPr>
          <w:rFonts w:ascii="Arial" w:hAnsi="Arial" w:cs="Arial"/>
          <w:lang w:val="ru-RU"/>
        </w:rPr>
        <w:t xml:space="preserve"> настоящим положением.</w:t>
      </w:r>
    </w:p>
    <w:p w:rsidR="006F480A" w:rsidRPr="00664AC4" w:rsidRDefault="006F480A" w:rsidP="006F480A">
      <w:pPr>
        <w:ind w:left="360"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УЧАСТНИКИ КОНКУРСОВ</w:t>
      </w:r>
    </w:p>
    <w:p w:rsidR="006F480A" w:rsidRPr="00664AC4" w:rsidRDefault="006F480A" w:rsidP="006F480A">
      <w:pPr>
        <w:ind w:left="720"/>
        <w:rPr>
          <w:rFonts w:ascii="Arial" w:hAnsi="Arial" w:cs="Arial"/>
          <w:lang w:val="ru-RU"/>
        </w:rPr>
      </w:pPr>
    </w:p>
    <w:p w:rsidR="006F480A" w:rsidRPr="00E93EBA" w:rsidRDefault="006F480A" w:rsidP="006F480A">
      <w:pPr>
        <w:pStyle w:val="a4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Участвовать в конкурсе по бальным танцам в категории «</w:t>
      </w:r>
      <w:r>
        <w:rPr>
          <w:rFonts w:ascii="Arial" w:hAnsi="Arial" w:cs="Arial"/>
          <w:lang w:val="ru-RU"/>
        </w:rPr>
        <w:t>Учитель-ученик</w:t>
      </w:r>
      <w:r w:rsidRPr="00664AC4">
        <w:rPr>
          <w:rFonts w:ascii="Arial" w:hAnsi="Arial" w:cs="Arial"/>
          <w:lang w:val="ru-RU"/>
        </w:rPr>
        <w:t xml:space="preserve">» могут </w:t>
      </w:r>
      <w:r>
        <w:rPr>
          <w:rFonts w:ascii="Arial" w:hAnsi="Arial" w:cs="Arial"/>
          <w:lang w:val="ru-RU"/>
        </w:rPr>
        <w:t>пары в составе:</w:t>
      </w:r>
      <w:r>
        <w:rPr>
          <w:rFonts w:ascii="Arial" w:hAnsi="Arial" w:cs="Arial"/>
          <w:lang w:val="ru-RU"/>
        </w:rPr>
        <w:br/>
        <w:t xml:space="preserve">Учитель – действующий танцор категории «Молодежь», «Взрослые» или </w:t>
      </w:r>
      <w:r w:rsidRPr="00E93EBA">
        <w:rPr>
          <w:rFonts w:ascii="Arial" w:hAnsi="Arial" w:cs="Arial" w:hint="eastAsia"/>
          <w:lang w:val="ru-RU"/>
        </w:rPr>
        <w:t>преподаватель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одной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из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танцевальных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студий</w:t>
      </w:r>
      <w:r w:rsidRPr="00E93EBA">
        <w:rPr>
          <w:rFonts w:ascii="Arial" w:hAnsi="Arial" w:cs="Arial"/>
          <w:lang w:val="ru-RU"/>
        </w:rPr>
        <w:t xml:space="preserve">, </w:t>
      </w:r>
      <w:r w:rsidRPr="00E93EBA">
        <w:rPr>
          <w:rFonts w:ascii="Arial" w:hAnsi="Arial" w:cs="Arial" w:hint="eastAsia"/>
          <w:lang w:val="ru-RU"/>
        </w:rPr>
        <w:t>школ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или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клубов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танца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br/>
        <w:t>Ученик – танцор бального танца возраст «Молодежь» и старше, участвующий в соре</w:t>
      </w:r>
      <w:r w:rsidR="00E40833">
        <w:rPr>
          <w:rFonts w:ascii="Arial" w:hAnsi="Arial" w:cs="Arial"/>
          <w:lang w:val="ru-RU"/>
        </w:rPr>
        <w:t>внованиях в категории «Соло» либо</w:t>
      </w:r>
      <w:r>
        <w:rPr>
          <w:rFonts w:ascii="Arial" w:hAnsi="Arial" w:cs="Arial"/>
          <w:lang w:val="ru-RU"/>
        </w:rPr>
        <w:t xml:space="preserve">  танцор, </w:t>
      </w:r>
      <w:r w:rsidR="00E40833">
        <w:rPr>
          <w:rFonts w:ascii="Arial" w:hAnsi="Arial" w:cs="Arial"/>
          <w:lang w:val="ru-RU"/>
        </w:rPr>
        <w:t>16 лет и старше, не внесённый в базу данных ФТСАРР в качестве спортсмена.</w:t>
      </w:r>
    </w:p>
    <w:p w:rsidR="006F480A" w:rsidRPr="00664AC4" w:rsidRDefault="006F480A" w:rsidP="006F480A">
      <w:pPr>
        <w:ind w:firstLine="720"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ПРОГРАММА СОРЕВНОВАНИЙ</w:t>
      </w:r>
    </w:p>
    <w:p w:rsidR="006F480A" w:rsidRPr="00664AC4" w:rsidRDefault="006F480A" w:rsidP="006F480A">
      <w:pPr>
        <w:ind w:left="720"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 xml:space="preserve">Соревнования проводятся </w:t>
      </w:r>
      <w:r>
        <w:rPr>
          <w:rFonts w:ascii="Arial" w:hAnsi="Arial" w:cs="Arial"/>
          <w:lang w:val="ru-RU"/>
        </w:rPr>
        <w:t>по 2 танцам «Медленный вальс», «Венский вальс».</w:t>
      </w:r>
    </w:p>
    <w:p w:rsidR="006F480A" w:rsidRPr="00664AC4" w:rsidRDefault="006F480A" w:rsidP="006F480A">
      <w:pPr>
        <w:pStyle w:val="a4"/>
        <w:ind w:left="1440"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ПОДСЧЕТ РЕЗУЛЬТАТОВ</w:t>
      </w:r>
    </w:p>
    <w:p w:rsidR="006F480A" w:rsidRPr="00664AC4" w:rsidRDefault="006F480A" w:rsidP="006F480A">
      <w:pPr>
        <w:pStyle w:val="a4"/>
        <w:rPr>
          <w:rFonts w:ascii="Arial" w:hAnsi="Arial" w:cs="Arial"/>
          <w:lang w:val="ru-RU"/>
        </w:rPr>
      </w:pPr>
    </w:p>
    <w:p w:rsidR="006F480A" w:rsidRDefault="006F480A" w:rsidP="006F480A">
      <w:pPr>
        <w:pStyle w:val="a4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664AC4">
        <w:rPr>
          <w:rFonts w:ascii="Arial" w:hAnsi="Arial" w:cs="Arial"/>
          <w:lang w:val="ru-RU"/>
        </w:rPr>
        <w:t>По</w:t>
      </w:r>
      <w:r>
        <w:rPr>
          <w:rFonts w:ascii="Arial" w:hAnsi="Arial" w:cs="Arial"/>
          <w:lang w:val="ru-RU"/>
        </w:rPr>
        <w:t>дсчет результатов</w:t>
      </w:r>
      <w:r w:rsidRPr="00664AC4">
        <w:rPr>
          <w:rFonts w:ascii="Arial" w:hAnsi="Arial" w:cs="Arial"/>
          <w:lang w:val="ru-RU"/>
        </w:rPr>
        <w:t xml:space="preserve">  проводится по системе «</w:t>
      </w:r>
      <w:proofErr w:type="spellStart"/>
      <w:r w:rsidRPr="00664AC4">
        <w:rPr>
          <w:rFonts w:ascii="Arial" w:hAnsi="Arial" w:cs="Arial"/>
          <w:lang w:val="ru-RU"/>
        </w:rPr>
        <w:t>Скейтинг</w:t>
      </w:r>
      <w:proofErr w:type="spellEnd"/>
      <w:r w:rsidRPr="00664AC4">
        <w:rPr>
          <w:rFonts w:ascii="Arial" w:hAnsi="Arial" w:cs="Arial"/>
          <w:lang w:val="ru-RU"/>
        </w:rPr>
        <w:t>».</w:t>
      </w:r>
    </w:p>
    <w:p w:rsidR="006F480A" w:rsidRPr="00E93EBA" w:rsidRDefault="006F480A" w:rsidP="006F480A">
      <w:pPr>
        <w:pStyle w:val="a4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Все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участники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исполняют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программу</w:t>
      </w:r>
      <w:r w:rsidRPr="00E93E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минимум </w:t>
      </w:r>
      <w:r w:rsidRPr="00E93EBA">
        <w:rPr>
          <w:rFonts w:ascii="Arial" w:hAnsi="Arial" w:cs="Arial"/>
          <w:lang w:val="ru-RU"/>
        </w:rPr>
        <w:t xml:space="preserve">2 </w:t>
      </w:r>
      <w:r w:rsidRPr="00E93EBA">
        <w:rPr>
          <w:rFonts w:ascii="Arial" w:hAnsi="Arial" w:cs="Arial" w:hint="eastAsia"/>
          <w:lang w:val="ru-RU"/>
        </w:rPr>
        <w:t>раза</w:t>
      </w:r>
      <w:r w:rsidRPr="00E93EBA">
        <w:rPr>
          <w:rFonts w:ascii="Arial" w:hAnsi="Arial" w:cs="Arial"/>
          <w:lang w:val="ru-RU"/>
        </w:rPr>
        <w:t xml:space="preserve">, </w:t>
      </w:r>
      <w:r w:rsidRPr="00E93EBA">
        <w:rPr>
          <w:rFonts w:ascii="Arial" w:hAnsi="Arial" w:cs="Arial" w:hint="eastAsia"/>
          <w:lang w:val="ru-RU"/>
        </w:rPr>
        <w:t>разбивку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на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заходы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определяет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главный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судья</w:t>
      </w:r>
      <w:r w:rsidRPr="00E93EBA">
        <w:rPr>
          <w:rFonts w:ascii="Arial" w:hAnsi="Arial" w:cs="Arial"/>
          <w:lang w:val="ru-RU"/>
        </w:rPr>
        <w:t xml:space="preserve">. </w:t>
      </w:r>
      <w:r w:rsidRPr="00E93EBA">
        <w:rPr>
          <w:rFonts w:ascii="Arial" w:hAnsi="Arial" w:cs="Arial" w:hint="eastAsia"/>
          <w:lang w:val="ru-RU"/>
        </w:rPr>
        <w:t>Между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ознакомительным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и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основным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туром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должен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быть</w:t>
      </w:r>
      <w:r w:rsidRPr="00E93EBA">
        <w:rPr>
          <w:rFonts w:ascii="Arial" w:hAnsi="Arial" w:cs="Arial"/>
          <w:lang w:val="ru-RU"/>
        </w:rPr>
        <w:t xml:space="preserve"> </w:t>
      </w:r>
      <w:r w:rsidRPr="00E93EBA">
        <w:rPr>
          <w:rFonts w:ascii="Arial" w:hAnsi="Arial" w:cs="Arial" w:hint="eastAsia"/>
          <w:lang w:val="ru-RU"/>
        </w:rPr>
        <w:t>перерыв</w:t>
      </w:r>
      <w:r w:rsidRPr="00E93EBA">
        <w:rPr>
          <w:rFonts w:ascii="Arial" w:hAnsi="Arial" w:cs="Arial"/>
          <w:lang w:val="ru-RU"/>
        </w:rPr>
        <w:t>.</w:t>
      </w:r>
      <w:r w:rsidRPr="00664AC4">
        <w:rPr>
          <w:rFonts w:ascii="Arial" w:hAnsi="Arial" w:cs="Arial"/>
          <w:lang w:val="ru-RU"/>
        </w:rPr>
        <w:tab/>
      </w:r>
    </w:p>
    <w:p w:rsidR="006F480A" w:rsidRPr="00664AC4" w:rsidRDefault="006F480A" w:rsidP="006F480A">
      <w:pPr>
        <w:pStyle w:val="a4"/>
        <w:suppressAutoHyphens/>
        <w:rPr>
          <w:rFonts w:ascii="Arial" w:hAnsi="Arial" w:cs="Arial"/>
          <w:lang w:val="ru-RU"/>
        </w:rPr>
      </w:pPr>
    </w:p>
    <w:p w:rsidR="006F480A" w:rsidRPr="00E93EBA" w:rsidRDefault="006F480A" w:rsidP="006F480A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</w:p>
    <w:p w:rsidR="006F480A" w:rsidRPr="00664AC4" w:rsidRDefault="006F480A" w:rsidP="006F480A">
      <w:pPr>
        <w:pStyle w:val="a4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</w:p>
    <w:p w:rsidR="006F480A" w:rsidRDefault="006F480A" w:rsidP="006F480A">
      <w:pPr>
        <w:pStyle w:val="a4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ФИНАНСОВЫЕ УСЛОВИЯ</w:t>
      </w:r>
    </w:p>
    <w:p w:rsidR="006F480A" w:rsidRDefault="006F480A" w:rsidP="006F480A">
      <w:pPr>
        <w:pStyle w:val="a4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</w:p>
    <w:p w:rsidR="006F480A" w:rsidRPr="00DA2FDB" w:rsidRDefault="006F480A" w:rsidP="006F480A">
      <w:pPr>
        <w:pStyle w:val="a4"/>
        <w:numPr>
          <w:ilvl w:val="1"/>
          <w:numId w:val="3"/>
        </w:numPr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Cs w:val="18"/>
          <w:lang w:val="ru-RU"/>
        </w:rPr>
        <w:t>В группе</w:t>
      </w:r>
      <w:r w:rsidRPr="00DA2FDB">
        <w:rPr>
          <w:rFonts w:ascii="Arial" w:hAnsi="Arial" w:cs="Arial"/>
          <w:szCs w:val="18"/>
          <w:lang w:val="ru-RU"/>
        </w:rPr>
        <w:t xml:space="preserve"> </w:t>
      </w:r>
      <w:r>
        <w:rPr>
          <w:rFonts w:ascii="Arial" w:hAnsi="Arial" w:cs="Arial"/>
          <w:szCs w:val="18"/>
          <w:lang w:val="ru-RU"/>
        </w:rPr>
        <w:t>«Учитель-ученик»</w:t>
      </w:r>
      <w:r w:rsidRPr="00DA2FDB">
        <w:rPr>
          <w:rFonts w:ascii="Arial" w:hAnsi="Arial" w:cs="Arial"/>
          <w:szCs w:val="18"/>
          <w:lang w:val="ru-RU"/>
        </w:rPr>
        <w:t xml:space="preserve"> </w:t>
      </w:r>
      <w:r>
        <w:rPr>
          <w:rFonts w:ascii="Arial" w:hAnsi="Arial" w:cs="Arial"/>
          <w:szCs w:val="18"/>
          <w:lang w:val="ru-RU"/>
        </w:rPr>
        <w:t>регистрационный взнос составляет 600 руб. с пары.</w:t>
      </w:r>
    </w:p>
    <w:p w:rsidR="006F480A" w:rsidRPr="00664AC4" w:rsidRDefault="006F480A" w:rsidP="006F480A">
      <w:pPr>
        <w:pStyle w:val="a4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</w:p>
    <w:p w:rsidR="006F480A" w:rsidRDefault="006F480A" w:rsidP="006F480A">
      <w:pPr>
        <w:rPr>
          <w:rFonts w:ascii="Arial" w:hAnsi="Arial" w:cs="Arial"/>
          <w:b/>
          <w:lang w:val="ru-RU"/>
        </w:rPr>
      </w:pPr>
    </w:p>
    <w:p w:rsidR="006F480A" w:rsidRDefault="006F480A" w:rsidP="006F480A">
      <w:pPr>
        <w:spacing w:before="120"/>
        <w:jc w:val="center"/>
        <w:rPr>
          <w:rFonts w:ascii="Arial" w:hAnsi="Arial" w:cs="Arial"/>
          <w:b/>
          <w:lang w:val="ru-RU"/>
        </w:rPr>
      </w:pPr>
    </w:p>
    <w:p w:rsidR="006F480A" w:rsidRDefault="006F480A" w:rsidP="006F480A">
      <w:pPr>
        <w:spacing w:before="120"/>
        <w:jc w:val="center"/>
        <w:rPr>
          <w:rFonts w:ascii="Arial" w:hAnsi="Arial" w:cs="Arial"/>
          <w:b/>
          <w:lang w:val="ru-RU"/>
        </w:rPr>
      </w:pPr>
    </w:p>
    <w:p w:rsidR="006F480A" w:rsidRDefault="006F480A" w:rsidP="006F480A">
      <w:pPr>
        <w:spacing w:before="120"/>
        <w:jc w:val="center"/>
        <w:rPr>
          <w:rFonts w:ascii="Arial" w:hAnsi="Arial" w:cs="Arial"/>
          <w:b/>
          <w:lang w:val="ru-RU"/>
        </w:rPr>
      </w:pPr>
    </w:p>
    <w:p w:rsidR="006F480A" w:rsidRPr="00664AC4" w:rsidRDefault="006F480A" w:rsidP="006F480A">
      <w:pPr>
        <w:spacing w:before="120"/>
        <w:jc w:val="center"/>
        <w:rPr>
          <w:rFonts w:ascii="Arial" w:hAnsi="Arial" w:cs="Arial"/>
          <w:b/>
          <w:lang w:val="ru-RU"/>
        </w:rPr>
      </w:pPr>
    </w:p>
    <w:p w:rsidR="006F480A" w:rsidRPr="008372CF" w:rsidRDefault="006F480A" w:rsidP="006F480A">
      <w:pPr>
        <w:spacing w:before="120"/>
        <w:rPr>
          <w:rFonts w:ascii="Arial" w:hAnsi="Arial" w:cs="Arial"/>
          <w:sz w:val="14"/>
          <w:szCs w:val="14"/>
          <w:lang w:val="ru-RU"/>
        </w:rPr>
      </w:pPr>
    </w:p>
    <w:p w:rsidR="006F480A" w:rsidRPr="00D77817" w:rsidRDefault="006F480A">
      <w:pPr>
        <w:rPr>
          <w:rFonts w:asciiTheme="minorHAnsi" w:hAnsiTheme="minorHAnsi"/>
          <w:lang w:val="ru-RU"/>
        </w:rPr>
      </w:pPr>
    </w:p>
    <w:sectPr w:rsidR="006F480A" w:rsidRPr="00D7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licRom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F2B"/>
    <w:multiLevelType w:val="hybridMultilevel"/>
    <w:tmpl w:val="459867D6"/>
    <w:lvl w:ilvl="0" w:tplc="D2DCD27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6384"/>
    <w:multiLevelType w:val="hybridMultilevel"/>
    <w:tmpl w:val="2D96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D00FC"/>
    <w:multiLevelType w:val="multilevel"/>
    <w:tmpl w:val="2EC0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3">
    <w:nsid w:val="331275D9"/>
    <w:multiLevelType w:val="hybridMultilevel"/>
    <w:tmpl w:val="94B8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21A75"/>
    <w:multiLevelType w:val="hybridMultilevel"/>
    <w:tmpl w:val="5708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11EF8"/>
    <w:multiLevelType w:val="hybridMultilevel"/>
    <w:tmpl w:val="6F58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2759A"/>
    <w:multiLevelType w:val="multilevel"/>
    <w:tmpl w:val="2EC0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7">
    <w:nsid w:val="64F97271"/>
    <w:multiLevelType w:val="hybridMultilevel"/>
    <w:tmpl w:val="4A946450"/>
    <w:lvl w:ilvl="0" w:tplc="D2DCD27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1D3940"/>
    <w:multiLevelType w:val="hybridMultilevel"/>
    <w:tmpl w:val="08D8889C"/>
    <w:lvl w:ilvl="0" w:tplc="F5869B72">
      <w:start w:val="2013"/>
      <w:numFmt w:val="decimal"/>
      <w:lvlText w:val="%1"/>
      <w:lvlJc w:val="left"/>
      <w:pPr>
        <w:ind w:left="524" w:hanging="432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9">
    <w:nsid w:val="6B51462B"/>
    <w:multiLevelType w:val="hybridMultilevel"/>
    <w:tmpl w:val="5288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23"/>
    <w:rsid w:val="00416B50"/>
    <w:rsid w:val="00446140"/>
    <w:rsid w:val="004F410C"/>
    <w:rsid w:val="006D3AA1"/>
    <w:rsid w:val="006F480A"/>
    <w:rsid w:val="00720C5A"/>
    <w:rsid w:val="00786C23"/>
    <w:rsid w:val="007C1E2C"/>
    <w:rsid w:val="009D0367"/>
    <w:rsid w:val="00C03A34"/>
    <w:rsid w:val="00CD6525"/>
    <w:rsid w:val="00D77817"/>
    <w:rsid w:val="00E35848"/>
    <w:rsid w:val="00E40833"/>
    <w:rsid w:val="00EC2123"/>
    <w:rsid w:val="00FB471E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23"/>
    <w:rPr>
      <w:rFonts w:ascii="CyrillicRoman" w:eastAsia="Times New Roman" w:hAnsi="CyrillicRoman"/>
      <w:lang w:val="en-US"/>
    </w:rPr>
  </w:style>
  <w:style w:type="paragraph" w:styleId="7">
    <w:name w:val="heading 7"/>
    <w:basedOn w:val="a"/>
    <w:next w:val="a"/>
    <w:link w:val="70"/>
    <w:qFormat/>
    <w:rsid w:val="00EC2123"/>
    <w:pPr>
      <w:keepNext/>
      <w:outlineLvl w:val="6"/>
    </w:pPr>
    <w:rPr>
      <w:rFonts w:ascii="Calibri" w:hAnsi="Calibri"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C2123"/>
    <w:rPr>
      <w:rFonts w:ascii="Calibri" w:eastAsia="Times New Roman" w:hAnsi="Calibri" w:cs="Times New Roman"/>
      <w:sz w:val="24"/>
      <w:szCs w:val="24"/>
      <w:lang w:val="en-US" w:eastAsia="x-none"/>
    </w:rPr>
  </w:style>
  <w:style w:type="character" w:styleId="a3">
    <w:name w:val="Hyperlink"/>
    <w:rsid w:val="00EC21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C21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81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23"/>
    <w:rPr>
      <w:rFonts w:ascii="CyrillicRoman" w:eastAsia="Times New Roman" w:hAnsi="CyrillicRoman"/>
      <w:lang w:val="en-US"/>
    </w:rPr>
  </w:style>
  <w:style w:type="paragraph" w:styleId="7">
    <w:name w:val="heading 7"/>
    <w:basedOn w:val="a"/>
    <w:next w:val="a"/>
    <w:link w:val="70"/>
    <w:qFormat/>
    <w:rsid w:val="00EC2123"/>
    <w:pPr>
      <w:keepNext/>
      <w:outlineLvl w:val="6"/>
    </w:pPr>
    <w:rPr>
      <w:rFonts w:ascii="Calibri" w:hAnsi="Calibri"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C2123"/>
    <w:rPr>
      <w:rFonts w:ascii="Calibri" w:eastAsia="Times New Roman" w:hAnsi="Calibri" w:cs="Times New Roman"/>
      <w:sz w:val="24"/>
      <w:szCs w:val="24"/>
      <w:lang w:val="en-US" w:eastAsia="x-none"/>
    </w:rPr>
  </w:style>
  <w:style w:type="character" w:styleId="a3">
    <w:name w:val="Hyperlink"/>
    <w:rsid w:val="00EC21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C21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81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ts-nso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skatingsystem.com" TargetMode="External"/><Relationship Id="rId10" Type="http://schemas.openxmlformats.org/officeDocument/2006/relationships/hyperlink" Target="http://www.skatingsyste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-status@ballroom.ru" TargetMode="External"/><Relationship Id="rId14" Type="http://schemas.openxmlformats.org/officeDocument/2006/relationships/hyperlink" Target="mailto:registr-status@ballro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Links>
    <vt:vector size="12" baseType="variant"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http://www.skatingsystem.com/</vt:lpwstr>
      </vt:variant>
      <vt:variant>
        <vt:lpwstr/>
      </vt:variant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mailto:registr-status@ballroom.ru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Golubtsov</dc:creator>
  <cp:lastModifiedBy>Sergey Golubtsov</cp:lastModifiedBy>
  <cp:revision>2</cp:revision>
  <dcterms:created xsi:type="dcterms:W3CDTF">2020-03-11T05:53:00Z</dcterms:created>
  <dcterms:modified xsi:type="dcterms:W3CDTF">2020-03-11T05:53:00Z</dcterms:modified>
</cp:coreProperties>
</file>